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BA99" w14:textId="30EA9338" w:rsidR="00D13458" w:rsidRDefault="00DE44A4">
      <w:pPr>
        <w:rPr>
          <w:rStyle w:val="CommentReference"/>
        </w:rPr>
      </w:pPr>
      <w:r>
        <w:rPr>
          <w:noProof/>
          <w:lang w:eastAsia="en-GB"/>
        </w:rPr>
        <w:drawing>
          <wp:inline distT="0" distB="0" distL="0" distR="0" wp14:anchorId="321EA9FB" wp14:editId="5D6BC578">
            <wp:extent cx="2304288" cy="1050131"/>
            <wp:effectExtent l="0" t="0" r="0" b="0"/>
            <wp:docPr id="147012529" name="Picture 14701252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04288" cy="1050131"/>
                    </a:xfrm>
                    <a:prstGeom prst="rect">
                      <a:avLst/>
                    </a:prstGeom>
                  </pic:spPr>
                </pic:pic>
              </a:graphicData>
            </a:graphic>
          </wp:inline>
        </w:drawing>
      </w:r>
    </w:p>
    <w:p w14:paraId="008E390E" w14:textId="6B2F89CD" w:rsidR="00C235B2" w:rsidRPr="00DA643A" w:rsidRDefault="00C235B2" w:rsidP="00C235B2">
      <w:pPr>
        <w:rPr>
          <w:rStyle w:val="CommentReference"/>
          <w:rFonts w:ascii="Times New Roman" w:hAnsi="Times New Roman" w:cs="Times New Roman"/>
          <w:b/>
          <w:bCs/>
        </w:rPr>
      </w:pPr>
    </w:p>
    <w:p w14:paraId="76A6EA82" w14:textId="49AB085E" w:rsidR="00C235B2" w:rsidRPr="00DA643A" w:rsidRDefault="00C235B2" w:rsidP="00DA643A">
      <w:pPr>
        <w:pStyle w:val="Heading1"/>
        <w:jc w:val="center"/>
        <w:rPr>
          <w:rFonts w:ascii="Times New Roman" w:hAnsi="Times New Roman" w:cs="Times New Roman"/>
          <w:b/>
          <w:bCs/>
          <w:color w:val="auto"/>
        </w:rPr>
      </w:pPr>
      <w:bookmarkStart w:id="0" w:name="_Hlk129337174"/>
      <w:r w:rsidRPr="00DA643A">
        <w:rPr>
          <w:rFonts w:ascii="Times New Roman" w:hAnsi="Times New Roman" w:cs="Times New Roman"/>
          <w:b/>
          <w:bCs/>
          <w:color w:val="auto"/>
        </w:rPr>
        <w:t>The Malta Council for Science and Technology</w:t>
      </w:r>
    </w:p>
    <w:p w14:paraId="7B77A1FE" w14:textId="40931E7E" w:rsidR="00F45EBE" w:rsidRDefault="00C235B2" w:rsidP="00DA643A">
      <w:pPr>
        <w:pStyle w:val="Heading2"/>
        <w:jc w:val="center"/>
        <w:rPr>
          <w:rFonts w:ascii="Times New Roman" w:hAnsi="Times New Roman" w:cs="Times New Roman"/>
          <w:b/>
          <w:bCs/>
          <w:color w:val="auto"/>
          <w:lang w:val="en-GB"/>
        </w:rPr>
      </w:pPr>
      <w:r w:rsidRPr="00DA643A">
        <w:rPr>
          <w:rFonts w:ascii="Times New Roman" w:hAnsi="Times New Roman" w:cs="Times New Roman"/>
          <w:b/>
          <w:bCs/>
          <w:color w:val="auto"/>
        </w:rPr>
        <w:t xml:space="preserve">is seeking </w:t>
      </w:r>
      <w:r w:rsidRPr="008F474C">
        <w:rPr>
          <w:rFonts w:ascii="Times New Roman" w:hAnsi="Times New Roman" w:cs="Times New Roman"/>
          <w:b/>
          <w:bCs/>
          <w:color w:val="auto"/>
        </w:rPr>
        <w:t>suitable</w:t>
      </w:r>
      <w:r w:rsidRPr="00DA643A">
        <w:rPr>
          <w:rFonts w:ascii="Times New Roman" w:hAnsi="Times New Roman" w:cs="Times New Roman"/>
          <w:b/>
          <w:bCs/>
          <w:color w:val="auto"/>
        </w:rPr>
        <w:t xml:space="preserve"> </w:t>
      </w:r>
      <w:r w:rsidR="001A2844" w:rsidRPr="00DA643A">
        <w:rPr>
          <w:rFonts w:ascii="Times New Roman" w:hAnsi="Times New Roman" w:cs="Times New Roman"/>
          <w:b/>
          <w:bCs/>
          <w:color w:val="auto"/>
          <w:lang w:val="en-GB"/>
        </w:rPr>
        <w:t>experts</w:t>
      </w:r>
      <w:r w:rsidRPr="00DA643A">
        <w:rPr>
          <w:rFonts w:ascii="Times New Roman" w:hAnsi="Times New Roman" w:cs="Times New Roman"/>
          <w:b/>
          <w:bCs/>
          <w:color w:val="auto"/>
        </w:rPr>
        <w:t xml:space="preserve"> to participate in the scientific evaluation </w:t>
      </w:r>
      <w:r w:rsidR="006169CF" w:rsidRPr="00DA643A">
        <w:rPr>
          <w:rFonts w:ascii="Times New Roman" w:hAnsi="Times New Roman" w:cs="Times New Roman"/>
          <w:b/>
          <w:bCs/>
          <w:color w:val="auto"/>
          <w:lang w:val="en-GB"/>
        </w:rPr>
        <w:t>within</w:t>
      </w:r>
      <w:r w:rsidR="006169CF" w:rsidRPr="00DA643A">
        <w:rPr>
          <w:rFonts w:ascii="Times New Roman" w:hAnsi="Times New Roman" w:cs="Times New Roman"/>
          <w:b/>
          <w:bCs/>
          <w:color w:val="auto"/>
        </w:rPr>
        <w:t xml:space="preserve"> </w:t>
      </w:r>
      <w:r w:rsidR="00685F49" w:rsidRPr="00DA643A">
        <w:rPr>
          <w:rFonts w:ascii="Times New Roman" w:hAnsi="Times New Roman" w:cs="Times New Roman"/>
          <w:b/>
          <w:bCs/>
          <w:color w:val="auto"/>
          <w:lang w:val="en-GB"/>
        </w:rPr>
        <w:t xml:space="preserve">the </w:t>
      </w:r>
      <w:r w:rsidR="003A7F42" w:rsidRPr="00DA643A">
        <w:rPr>
          <w:rFonts w:ascii="Times New Roman" w:hAnsi="Times New Roman" w:cs="Times New Roman"/>
          <w:b/>
          <w:bCs/>
          <w:color w:val="auto"/>
          <w:lang w:val="en-GB"/>
        </w:rPr>
        <w:t>Horizon Europe</w:t>
      </w:r>
      <w:r w:rsidR="00685F49" w:rsidRPr="00DA643A">
        <w:rPr>
          <w:rFonts w:ascii="Times New Roman" w:hAnsi="Times New Roman" w:cs="Times New Roman"/>
          <w:b/>
          <w:bCs/>
          <w:color w:val="auto"/>
          <w:lang w:val="en-GB"/>
        </w:rPr>
        <w:t xml:space="preserve"> </w:t>
      </w:r>
      <w:r w:rsidRPr="00DA643A">
        <w:rPr>
          <w:rFonts w:ascii="Times New Roman" w:hAnsi="Times New Roman" w:cs="Times New Roman"/>
          <w:b/>
          <w:bCs/>
          <w:color w:val="auto"/>
        </w:rPr>
        <w:t xml:space="preserve">transnational </w:t>
      </w:r>
      <w:r w:rsidR="0095589F">
        <w:rPr>
          <w:rFonts w:ascii="Times New Roman" w:hAnsi="Times New Roman" w:cs="Times New Roman"/>
          <w:b/>
          <w:bCs/>
          <w:color w:val="auto"/>
          <w:lang w:val="en-GB"/>
        </w:rPr>
        <w:t>Partnership in Transforming Health and Care Systems (THCS).</w:t>
      </w:r>
      <w:r w:rsidR="00685F49" w:rsidRPr="00DA643A">
        <w:rPr>
          <w:rFonts w:ascii="Times New Roman" w:hAnsi="Times New Roman" w:cs="Times New Roman"/>
          <w:b/>
          <w:bCs/>
          <w:color w:val="auto"/>
          <w:lang w:val="en-GB"/>
        </w:rPr>
        <w:t xml:space="preserve"> </w:t>
      </w:r>
    </w:p>
    <w:bookmarkEnd w:id="0"/>
    <w:p w14:paraId="3A98A9F1" w14:textId="1A959F18" w:rsidR="00202B14" w:rsidRDefault="00202B14" w:rsidP="00202B14">
      <w:pPr>
        <w:rPr>
          <w:lang w:val="en-GB"/>
        </w:rPr>
      </w:pPr>
    </w:p>
    <w:p w14:paraId="32093A83" w14:textId="4D7882CD" w:rsidR="00202B14" w:rsidRDefault="00202B14" w:rsidP="00202B14">
      <w:pPr>
        <w:pStyle w:val="Heading1"/>
        <w:jc w:val="center"/>
        <w:rPr>
          <w:rFonts w:ascii="Times New Roman" w:hAnsi="Times New Roman" w:cs="Times New Roman"/>
          <w:b/>
          <w:bCs/>
          <w:color w:val="auto"/>
        </w:rPr>
      </w:pPr>
      <w:r>
        <w:rPr>
          <w:rFonts w:ascii="Times New Roman" w:hAnsi="Times New Roman" w:cs="Times New Roman"/>
          <w:b/>
          <w:bCs/>
          <w:color w:val="auto"/>
        </w:rPr>
        <w:t xml:space="preserve">Call </w:t>
      </w:r>
      <w:r w:rsidR="00D169D0">
        <w:rPr>
          <w:rFonts w:ascii="Times New Roman" w:hAnsi="Times New Roman" w:cs="Times New Roman"/>
          <w:b/>
          <w:bCs/>
          <w:color w:val="auto"/>
        </w:rPr>
        <w:t xml:space="preserve">for </w:t>
      </w:r>
      <w:r>
        <w:rPr>
          <w:rFonts w:ascii="Times New Roman" w:hAnsi="Times New Roman" w:cs="Times New Roman"/>
          <w:b/>
          <w:bCs/>
          <w:color w:val="auto"/>
        </w:rPr>
        <w:t>Expression of Interest for Experts to</w:t>
      </w:r>
      <w:r w:rsidRPr="00202B14">
        <w:rPr>
          <w:rFonts w:ascii="Times New Roman" w:hAnsi="Times New Roman" w:cs="Times New Roman"/>
          <w:b/>
          <w:bCs/>
          <w:color w:val="auto"/>
        </w:rPr>
        <w:t xml:space="preserve"> </w:t>
      </w:r>
      <w:r w:rsidR="002F0F79">
        <w:rPr>
          <w:rFonts w:ascii="Times New Roman" w:hAnsi="Times New Roman" w:cs="Times New Roman"/>
          <w:b/>
          <w:bCs/>
          <w:color w:val="auto"/>
        </w:rPr>
        <w:t>evaluate</w:t>
      </w:r>
      <w:r w:rsidRPr="00202B14">
        <w:rPr>
          <w:rFonts w:ascii="Times New Roman" w:hAnsi="Times New Roman" w:cs="Times New Roman"/>
          <w:b/>
          <w:bCs/>
          <w:color w:val="auto"/>
        </w:rPr>
        <w:t xml:space="preserve"> THCS transnational research project </w:t>
      </w:r>
      <w:r w:rsidR="002F0F79" w:rsidRPr="00202B14">
        <w:rPr>
          <w:rFonts w:ascii="Times New Roman" w:hAnsi="Times New Roman" w:cs="Times New Roman"/>
          <w:b/>
          <w:bCs/>
          <w:color w:val="auto"/>
        </w:rPr>
        <w:t>proposals.</w:t>
      </w:r>
    </w:p>
    <w:p w14:paraId="00A9EB8B" w14:textId="77777777" w:rsidR="00202B14" w:rsidRPr="00A95CA7" w:rsidRDefault="00202B14" w:rsidP="00BD49D2">
      <w:pPr>
        <w:rPr>
          <w:lang w:val="en-GB"/>
        </w:rPr>
      </w:pPr>
    </w:p>
    <w:p w14:paraId="71B9909D" w14:textId="53B6D10C" w:rsidR="00DA643A" w:rsidRDefault="00C235B2" w:rsidP="00DA643A">
      <w:pPr>
        <w:pStyle w:val="Heading2"/>
        <w:jc w:val="center"/>
        <w:rPr>
          <w:rFonts w:ascii="Times New Roman" w:hAnsi="Times New Roman" w:cs="Times New Roman"/>
          <w:b/>
          <w:bCs/>
          <w:color w:val="auto"/>
        </w:rPr>
      </w:pPr>
      <w:bookmarkStart w:id="1" w:name="_Hlk129337254"/>
      <w:r w:rsidRPr="00517F7E">
        <w:rPr>
          <w:rFonts w:ascii="Times New Roman" w:hAnsi="Times New Roman" w:cs="Times New Roman"/>
          <w:b/>
          <w:bCs/>
          <w:color w:val="auto"/>
        </w:rPr>
        <w:t>Candidates must have expertise in:</w:t>
      </w:r>
    </w:p>
    <w:p w14:paraId="4FCDC230" w14:textId="77777777" w:rsidR="00F45EBE" w:rsidRPr="00F45EBE" w:rsidRDefault="00F45EBE" w:rsidP="00F45EBE"/>
    <w:bookmarkEnd w:id="1"/>
    <w:p w14:paraId="3AAA5569" w14:textId="77777777" w:rsidR="00A47063" w:rsidRPr="00A47063" w:rsidRDefault="00A47063" w:rsidP="00A47063">
      <w:pPr>
        <w:numPr>
          <w:ilvl w:val="0"/>
          <w:numId w:val="20"/>
        </w:numPr>
        <w:spacing w:after="0"/>
        <w:rPr>
          <w:rFonts w:ascii="Times New Roman" w:hAnsi="Times New Roman" w:cs="Times New Roman"/>
          <w:sz w:val="24"/>
          <w:lang w:val="en-GB"/>
        </w:rPr>
      </w:pPr>
      <w:r w:rsidRPr="00A47063">
        <w:rPr>
          <w:rFonts w:ascii="Times New Roman" w:hAnsi="Times New Roman" w:cs="Times New Roman"/>
          <w:sz w:val="24"/>
          <w:lang w:val="en-GB"/>
        </w:rPr>
        <w:t>Secondary, tertiary and/or quaternary prevention</w:t>
      </w:r>
    </w:p>
    <w:p w14:paraId="339B69F2" w14:textId="77777777" w:rsidR="00A47063" w:rsidRPr="00A47063" w:rsidRDefault="00A47063" w:rsidP="00A47063">
      <w:pPr>
        <w:numPr>
          <w:ilvl w:val="0"/>
          <w:numId w:val="20"/>
        </w:numPr>
        <w:spacing w:after="0"/>
        <w:rPr>
          <w:rFonts w:ascii="Times New Roman" w:hAnsi="Times New Roman" w:cs="Times New Roman"/>
          <w:sz w:val="24"/>
          <w:lang w:val="nl-NL"/>
        </w:rPr>
      </w:pPr>
      <w:r w:rsidRPr="00A47063">
        <w:rPr>
          <w:rFonts w:ascii="Times New Roman" w:hAnsi="Times New Roman" w:cs="Times New Roman"/>
          <w:sz w:val="24"/>
          <w:lang w:val="nl-NL"/>
        </w:rPr>
        <w:t>Health technology research</w:t>
      </w:r>
    </w:p>
    <w:p w14:paraId="6C3C49B8" w14:textId="77777777" w:rsidR="00A47063" w:rsidRPr="00A47063" w:rsidRDefault="00A47063" w:rsidP="00A47063">
      <w:pPr>
        <w:numPr>
          <w:ilvl w:val="0"/>
          <w:numId w:val="20"/>
        </w:numPr>
        <w:spacing w:after="0"/>
        <w:rPr>
          <w:rFonts w:ascii="Times New Roman" w:hAnsi="Times New Roman" w:cs="Times New Roman"/>
          <w:sz w:val="24"/>
          <w:lang w:val="nl-NL"/>
        </w:rPr>
      </w:pPr>
      <w:r w:rsidRPr="00A47063">
        <w:rPr>
          <w:rFonts w:ascii="Times New Roman" w:hAnsi="Times New Roman" w:cs="Times New Roman"/>
          <w:sz w:val="24"/>
          <w:lang w:val="nl-NL"/>
        </w:rPr>
        <w:t>Implementation research</w:t>
      </w:r>
    </w:p>
    <w:p w14:paraId="5FE50BC2" w14:textId="77777777" w:rsidR="00A47063" w:rsidRPr="00A47063" w:rsidRDefault="00A47063" w:rsidP="00A47063">
      <w:pPr>
        <w:numPr>
          <w:ilvl w:val="0"/>
          <w:numId w:val="20"/>
        </w:numPr>
        <w:spacing w:after="0"/>
        <w:rPr>
          <w:rFonts w:ascii="Times New Roman" w:hAnsi="Times New Roman" w:cs="Times New Roman"/>
          <w:sz w:val="24"/>
        </w:rPr>
      </w:pPr>
      <w:r w:rsidRPr="00A47063">
        <w:rPr>
          <w:rFonts w:ascii="Times New Roman" w:hAnsi="Times New Roman" w:cs="Times New Roman"/>
          <w:sz w:val="24"/>
        </w:rPr>
        <w:t>Knowledge on transformation of e.g., health and care systems</w:t>
      </w:r>
    </w:p>
    <w:p w14:paraId="7100EB50" w14:textId="77777777" w:rsidR="00A47063" w:rsidRPr="00A47063" w:rsidRDefault="00A47063" w:rsidP="00A47063">
      <w:pPr>
        <w:numPr>
          <w:ilvl w:val="0"/>
          <w:numId w:val="20"/>
        </w:numPr>
        <w:spacing w:after="0"/>
        <w:rPr>
          <w:rFonts w:ascii="Times New Roman" w:hAnsi="Times New Roman" w:cs="Times New Roman"/>
          <w:sz w:val="24"/>
          <w:lang w:val="en-GB"/>
        </w:rPr>
      </w:pPr>
      <w:r w:rsidRPr="00A47063">
        <w:rPr>
          <w:rFonts w:ascii="Times New Roman" w:hAnsi="Times New Roman" w:cs="Times New Roman"/>
          <w:sz w:val="24"/>
          <w:lang w:val="en-GB"/>
        </w:rPr>
        <w:t>Business knowledge in health and care</w:t>
      </w:r>
    </w:p>
    <w:p w14:paraId="4B505419" w14:textId="77777777" w:rsidR="00A47063" w:rsidRPr="00A47063" w:rsidRDefault="00A47063" w:rsidP="00A47063">
      <w:pPr>
        <w:numPr>
          <w:ilvl w:val="0"/>
          <w:numId w:val="20"/>
        </w:numPr>
        <w:spacing w:after="0"/>
        <w:rPr>
          <w:rFonts w:ascii="Times New Roman" w:hAnsi="Times New Roman" w:cs="Times New Roman"/>
          <w:sz w:val="24"/>
          <w:lang w:val="nl-NL"/>
        </w:rPr>
      </w:pPr>
      <w:r w:rsidRPr="00A47063">
        <w:rPr>
          <w:rFonts w:ascii="Times New Roman" w:hAnsi="Times New Roman" w:cs="Times New Roman"/>
          <w:sz w:val="24"/>
          <w:lang w:val="nl-NL"/>
        </w:rPr>
        <w:t>Health &amp; Care organisations</w:t>
      </w:r>
    </w:p>
    <w:p w14:paraId="63B71C9F" w14:textId="77777777" w:rsidR="00A47063" w:rsidRPr="00A47063" w:rsidRDefault="00A47063" w:rsidP="00A47063">
      <w:pPr>
        <w:numPr>
          <w:ilvl w:val="0"/>
          <w:numId w:val="20"/>
        </w:numPr>
        <w:spacing w:after="0"/>
        <w:rPr>
          <w:rFonts w:ascii="Times New Roman" w:hAnsi="Times New Roman" w:cs="Times New Roman"/>
          <w:sz w:val="24"/>
          <w:lang w:val="nl-NL"/>
        </w:rPr>
      </w:pPr>
      <w:r w:rsidRPr="00A47063">
        <w:rPr>
          <w:rFonts w:ascii="Times New Roman" w:hAnsi="Times New Roman" w:cs="Times New Roman"/>
          <w:sz w:val="24"/>
          <w:lang w:val="nl-NL"/>
        </w:rPr>
        <w:t xml:space="preserve">Patient involvement </w:t>
      </w:r>
    </w:p>
    <w:p w14:paraId="02D1DBED" w14:textId="77777777" w:rsidR="00A47063" w:rsidRPr="00A47063" w:rsidRDefault="00A47063" w:rsidP="00A47063">
      <w:pPr>
        <w:numPr>
          <w:ilvl w:val="0"/>
          <w:numId w:val="20"/>
        </w:numPr>
        <w:spacing w:after="0"/>
        <w:rPr>
          <w:rFonts w:ascii="Times New Roman" w:hAnsi="Times New Roman" w:cs="Times New Roman"/>
          <w:sz w:val="24"/>
          <w:lang w:val="nl-NL"/>
        </w:rPr>
      </w:pPr>
      <w:r w:rsidRPr="00A47063">
        <w:rPr>
          <w:rFonts w:ascii="Times New Roman" w:hAnsi="Times New Roman" w:cs="Times New Roman"/>
          <w:sz w:val="24"/>
          <w:lang w:val="nl-NL"/>
        </w:rPr>
        <w:t>Community care initiatives</w:t>
      </w:r>
    </w:p>
    <w:p w14:paraId="1D6A4F71" w14:textId="77777777" w:rsidR="00A25777" w:rsidRDefault="00A25777" w:rsidP="00A47063">
      <w:pPr>
        <w:spacing w:after="0"/>
        <w:rPr>
          <w:rFonts w:ascii="Times New Roman" w:hAnsi="Times New Roman"/>
          <w:b/>
          <w:sz w:val="28"/>
          <w:szCs w:val="28"/>
        </w:rPr>
      </w:pPr>
    </w:p>
    <w:p w14:paraId="134C314F" w14:textId="4A503D6B" w:rsidR="00C235B2" w:rsidRPr="003A7F42" w:rsidRDefault="00C235B2" w:rsidP="00C235B2">
      <w:pPr>
        <w:spacing w:after="0"/>
        <w:jc w:val="center"/>
        <w:rPr>
          <w:rFonts w:ascii="Times New Roman" w:hAnsi="Times New Roman"/>
          <w:b/>
          <w:sz w:val="28"/>
          <w:szCs w:val="28"/>
          <w:lang w:val="en-GB"/>
        </w:rPr>
      </w:pPr>
      <w:r w:rsidRPr="003A7F42">
        <w:rPr>
          <w:rFonts w:ascii="Times New Roman" w:hAnsi="Times New Roman"/>
          <w:b/>
          <w:sz w:val="28"/>
          <w:szCs w:val="28"/>
        </w:rPr>
        <w:t xml:space="preserve">DEADLINE: </w:t>
      </w:r>
      <w:r w:rsidR="00A47063">
        <w:rPr>
          <w:rFonts w:ascii="Times New Roman" w:hAnsi="Times New Roman"/>
          <w:b/>
          <w:sz w:val="28"/>
          <w:szCs w:val="28"/>
          <w:lang w:val="en-GB"/>
        </w:rPr>
        <w:t>28</w:t>
      </w:r>
      <w:r w:rsidR="00B85724" w:rsidRPr="00B85724">
        <w:rPr>
          <w:rFonts w:ascii="Times New Roman" w:hAnsi="Times New Roman"/>
          <w:b/>
          <w:sz w:val="28"/>
          <w:szCs w:val="28"/>
          <w:vertAlign w:val="superscript"/>
          <w:lang w:val="en-GB"/>
        </w:rPr>
        <w:t>th</w:t>
      </w:r>
      <w:r w:rsidR="00B85724">
        <w:rPr>
          <w:rFonts w:ascii="Times New Roman" w:hAnsi="Times New Roman"/>
          <w:b/>
          <w:sz w:val="28"/>
          <w:szCs w:val="28"/>
          <w:lang w:val="en-GB"/>
        </w:rPr>
        <w:t xml:space="preserve"> March</w:t>
      </w:r>
      <w:r w:rsidR="00B06540">
        <w:rPr>
          <w:rFonts w:ascii="Times New Roman" w:hAnsi="Times New Roman"/>
          <w:b/>
          <w:sz w:val="28"/>
          <w:szCs w:val="28"/>
          <w:lang w:val="en-GB"/>
        </w:rPr>
        <w:t xml:space="preserve"> 202</w:t>
      </w:r>
      <w:r w:rsidR="00A47063">
        <w:rPr>
          <w:rFonts w:ascii="Times New Roman" w:hAnsi="Times New Roman"/>
          <w:b/>
          <w:sz w:val="28"/>
          <w:szCs w:val="28"/>
          <w:lang w:val="en-GB"/>
        </w:rPr>
        <w:t>4</w:t>
      </w:r>
      <w:r w:rsidR="004D24B1">
        <w:rPr>
          <w:rFonts w:ascii="Times New Roman" w:hAnsi="Times New Roman"/>
          <w:b/>
          <w:sz w:val="28"/>
          <w:szCs w:val="28"/>
          <w:lang w:val="en-GB"/>
        </w:rPr>
        <w:t xml:space="preserve">, </w:t>
      </w:r>
      <w:r w:rsidR="00185250">
        <w:rPr>
          <w:rFonts w:ascii="Times New Roman" w:hAnsi="Times New Roman"/>
          <w:b/>
          <w:sz w:val="28"/>
          <w:szCs w:val="28"/>
          <w:lang w:val="en-GB"/>
        </w:rPr>
        <w:t>17:00</w:t>
      </w:r>
      <w:r w:rsidR="004D24B1">
        <w:rPr>
          <w:rFonts w:ascii="Times New Roman" w:hAnsi="Times New Roman"/>
          <w:b/>
          <w:sz w:val="28"/>
          <w:szCs w:val="28"/>
          <w:lang w:val="en-GB"/>
        </w:rPr>
        <w:t xml:space="preserve"> CET</w:t>
      </w:r>
    </w:p>
    <w:p w14:paraId="6D0C52C0" w14:textId="77777777" w:rsidR="00C235B2" w:rsidRPr="00A10E5A" w:rsidRDefault="00C235B2" w:rsidP="00C235B2">
      <w:pPr>
        <w:spacing w:after="0"/>
        <w:jc w:val="center"/>
        <w:rPr>
          <w:rFonts w:ascii="Times New Roman" w:hAnsi="Times New Roman"/>
          <w:b/>
          <w:sz w:val="24"/>
          <w:szCs w:val="24"/>
          <w:vertAlign w:val="superscript"/>
        </w:rPr>
      </w:pPr>
    </w:p>
    <w:p w14:paraId="4E8A8626" w14:textId="77777777" w:rsidR="00730D70" w:rsidRPr="00DA643A" w:rsidRDefault="00730D70" w:rsidP="00DA643A">
      <w:pPr>
        <w:pStyle w:val="Heading2"/>
        <w:rPr>
          <w:rFonts w:ascii="Times New Roman" w:hAnsi="Times New Roman" w:cs="Times New Roman"/>
          <w:b/>
          <w:bCs/>
          <w:color w:val="auto"/>
          <w:lang w:val="en-GB"/>
        </w:rPr>
      </w:pPr>
      <w:r w:rsidRPr="00DA643A">
        <w:rPr>
          <w:rFonts w:ascii="Times New Roman" w:hAnsi="Times New Roman" w:cs="Times New Roman"/>
          <w:b/>
          <w:bCs/>
          <w:color w:val="auto"/>
          <w:lang w:val="en-GB"/>
        </w:rPr>
        <w:t>1.0 General</w:t>
      </w:r>
    </w:p>
    <w:p w14:paraId="154E9C95" w14:textId="61CB5DF5" w:rsidR="00730D70" w:rsidRPr="0070305C" w:rsidRDefault="00ED364D" w:rsidP="00730D70">
      <w:pPr>
        <w:tabs>
          <w:tab w:val="left" w:pos="1788"/>
        </w:tabs>
        <w:jc w:val="both"/>
        <w:rPr>
          <w:rFonts w:ascii="Times New Roman" w:hAnsi="Times New Roman" w:cs="Times New Roman"/>
          <w:sz w:val="24"/>
          <w:szCs w:val="24"/>
          <w:lang w:val="en-GB"/>
        </w:rPr>
      </w:pPr>
      <w:r>
        <w:rPr>
          <w:rFonts w:ascii="Times New Roman" w:hAnsi="Times New Roman" w:cs="Times New Roman"/>
          <w:sz w:val="24"/>
          <w:szCs w:val="24"/>
          <w:lang w:val="en-GB"/>
        </w:rPr>
        <w:t>This call is to seek</w:t>
      </w:r>
      <w:r w:rsidR="00730D70" w:rsidRPr="00730D70">
        <w:rPr>
          <w:rFonts w:ascii="Times New Roman" w:hAnsi="Times New Roman" w:cs="Times New Roman"/>
          <w:sz w:val="24"/>
          <w:szCs w:val="24"/>
          <w:lang w:val="en-GB"/>
        </w:rPr>
        <w:t xml:space="preserve"> suitable </w:t>
      </w:r>
      <w:r w:rsidR="001A2844" w:rsidRPr="00687FD9">
        <w:rPr>
          <w:rFonts w:ascii="Times New Roman" w:hAnsi="Times New Roman" w:cs="Times New Roman"/>
          <w:sz w:val="24"/>
          <w:szCs w:val="24"/>
          <w:lang w:val="en-GB"/>
        </w:rPr>
        <w:t>experts</w:t>
      </w:r>
      <w:r w:rsidR="00730D70" w:rsidRPr="00730D70">
        <w:rPr>
          <w:rFonts w:ascii="Times New Roman" w:hAnsi="Times New Roman" w:cs="Times New Roman"/>
          <w:sz w:val="24"/>
          <w:szCs w:val="24"/>
          <w:lang w:val="en-GB"/>
        </w:rPr>
        <w:t xml:space="preserve"> to participate as evaluators in the scientific evaluation process of the </w:t>
      </w:r>
      <w:r w:rsidR="006B6593">
        <w:rPr>
          <w:rFonts w:ascii="Times New Roman" w:hAnsi="Times New Roman" w:cs="Times New Roman"/>
          <w:sz w:val="24"/>
          <w:szCs w:val="24"/>
          <w:lang w:val="en-GB"/>
        </w:rPr>
        <w:t>THCS Partnership</w:t>
      </w:r>
      <w:r w:rsidR="00730D70" w:rsidRPr="0070305C">
        <w:rPr>
          <w:rFonts w:ascii="Times New Roman" w:hAnsi="Times New Roman" w:cs="Times New Roman"/>
          <w:sz w:val="24"/>
          <w:szCs w:val="24"/>
          <w:lang w:val="en-GB"/>
        </w:rPr>
        <w:t xml:space="preserve"> </w:t>
      </w:r>
      <w:r w:rsidR="00730D70" w:rsidRPr="00730D70">
        <w:rPr>
          <w:rFonts w:ascii="Times New Roman" w:hAnsi="Times New Roman" w:cs="Times New Roman"/>
          <w:sz w:val="24"/>
          <w:szCs w:val="24"/>
          <w:lang w:val="en-GB"/>
        </w:rPr>
        <w:t xml:space="preserve">transnational research project proposals. </w:t>
      </w:r>
    </w:p>
    <w:p w14:paraId="6EEBCF12" w14:textId="64B8F6D3" w:rsidR="005D1736" w:rsidRPr="0053048E" w:rsidRDefault="00687FD9" w:rsidP="001D5916">
      <w:pPr>
        <w:tabs>
          <w:tab w:val="left" w:pos="1788"/>
        </w:tabs>
        <w:jc w:val="both"/>
        <w:rPr>
          <w:rFonts w:ascii="Times New Roman" w:hAnsi="Times New Roman" w:cs="Times New Roman"/>
          <w:sz w:val="24"/>
          <w:szCs w:val="24"/>
          <w:lang/>
        </w:rPr>
      </w:pPr>
      <w:r>
        <w:rPr>
          <w:rFonts w:ascii="Times New Roman" w:hAnsi="Times New Roman" w:cs="Times New Roman"/>
          <w:sz w:val="24"/>
          <w:szCs w:val="24"/>
          <w:lang w:val="en-GB"/>
        </w:rPr>
        <w:t>MCST</w:t>
      </w:r>
      <w:r w:rsidR="00730D70" w:rsidRPr="00730D70">
        <w:rPr>
          <w:rFonts w:ascii="Times New Roman" w:hAnsi="Times New Roman" w:cs="Times New Roman"/>
          <w:sz w:val="24"/>
          <w:szCs w:val="24"/>
          <w:lang w:val="en-GB"/>
        </w:rPr>
        <w:t xml:space="preserve"> </w:t>
      </w:r>
      <w:r w:rsidR="00866835">
        <w:rPr>
          <w:rFonts w:ascii="Times New Roman" w:hAnsi="Times New Roman" w:cs="Times New Roman"/>
          <w:sz w:val="24"/>
          <w:szCs w:val="24"/>
          <w:lang w:val="en-GB"/>
        </w:rPr>
        <w:t xml:space="preserve">is </w:t>
      </w:r>
      <w:r w:rsidR="00730D70" w:rsidRPr="00730D70">
        <w:rPr>
          <w:rFonts w:ascii="Times New Roman" w:hAnsi="Times New Roman" w:cs="Times New Roman"/>
          <w:sz w:val="24"/>
          <w:szCs w:val="24"/>
          <w:lang w:val="en-GB"/>
        </w:rPr>
        <w:t xml:space="preserve">one of the </w:t>
      </w:r>
      <w:r w:rsidR="006B6593">
        <w:rPr>
          <w:rFonts w:ascii="Times New Roman" w:hAnsi="Times New Roman" w:cs="Times New Roman"/>
          <w:sz w:val="24"/>
          <w:szCs w:val="24"/>
          <w:lang w:val="en-GB"/>
        </w:rPr>
        <w:t>64</w:t>
      </w:r>
      <w:r w:rsidR="00730D70" w:rsidRPr="00730D70">
        <w:rPr>
          <w:rFonts w:ascii="Times New Roman" w:hAnsi="Times New Roman" w:cs="Times New Roman"/>
          <w:sz w:val="24"/>
          <w:szCs w:val="24"/>
          <w:lang w:val="en-GB"/>
        </w:rPr>
        <w:t xml:space="preserve"> </w:t>
      </w:r>
      <w:r w:rsidR="00730D70" w:rsidRPr="0070305C">
        <w:rPr>
          <w:rFonts w:ascii="Times New Roman" w:hAnsi="Times New Roman" w:cs="Times New Roman"/>
          <w:sz w:val="24"/>
          <w:szCs w:val="24"/>
        </w:rPr>
        <w:t xml:space="preserve">national and regional RTDI programme owners and managers from </w:t>
      </w:r>
      <w:r w:rsidR="00866835">
        <w:rPr>
          <w:rFonts w:ascii="Times New Roman" w:hAnsi="Times New Roman" w:cs="Times New Roman"/>
          <w:sz w:val="24"/>
          <w:szCs w:val="24"/>
        </w:rPr>
        <w:t>2</w:t>
      </w:r>
      <w:r w:rsidR="006B6593">
        <w:rPr>
          <w:rFonts w:ascii="Times New Roman" w:hAnsi="Times New Roman" w:cs="Times New Roman"/>
          <w:sz w:val="24"/>
          <w:szCs w:val="24"/>
        </w:rPr>
        <w:t>6</w:t>
      </w:r>
      <w:r w:rsidR="00730D70" w:rsidRPr="0070305C">
        <w:rPr>
          <w:rFonts w:ascii="Times New Roman" w:hAnsi="Times New Roman" w:cs="Times New Roman"/>
          <w:sz w:val="24"/>
          <w:szCs w:val="24"/>
        </w:rPr>
        <w:t xml:space="preserve"> countries that </w:t>
      </w:r>
      <w:r w:rsidR="00730D70" w:rsidRPr="00730D70">
        <w:rPr>
          <w:rFonts w:ascii="Times New Roman" w:hAnsi="Times New Roman" w:cs="Times New Roman"/>
          <w:sz w:val="24"/>
          <w:szCs w:val="24"/>
          <w:lang w:val="en-GB"/>
        </w:rPr>
        <w:t xml:space="preserve">are part </w:t>
      </w:r>
      <w:r w:rsidR="006169CF">
        <w:rPr>
          <w:rFonts w:ascii="Times New Roman" w:hAnsi="Times New Roman" w:cs="Times New Roman"/>
          <w:sz w:val="24"/>
          <w:szCs w:val="24"/>
          <w:lang w:val="en-GB"/>
        </w:rPr>
        <w:t>of</w:t>
      </w:r>
      <w:r w:rsidR="00730D70" w:rsidRPr="00730D70">
        <w:rPr>
          <w:rFonts w:ascii="Times New Roman" w:hAnsi="Times New Roman" w:cs="Times New Roman"/>
          <w:sz w:val="24"/>
          <w:szCs w:val="24"/>
          <w:lang w:val="en-GB"/>
        </w:rPr>
        <w:t xml:space="preserve"> this </w:t>
      </w:r>
      <w:r w:rsidR="00730D70" w:rsidRPr="0070305C">
        <w:rPr>
          <w:rFonts w:ascii="Times New Roman" w:hAnsi="Times New Roman" w:cs="Times New Roman"/>
          <w:sz w:val="24"/>
          <w:szCs w:val="24"/>
          <w:lang w:val="en-GB"/>
        </w:rPr>
        <w:t>transnational initiative</w:t>
      </w:r>
      <w:r w:rsidR="00F456DD" w:rsidRPr="0070305C">
        <w:rPr>
          <w:rFonts w:ascii="Times New Roman" w:hAnsi="Times New Roman" w:cs="Times New Roman"/>
          <w:sz w:val="24"/>
          <w:szCs w:val="24"/>
          <w:lang w:val="en-GB"/>
        </w:rPr>
        <w:t>.</w:t>
      </w:r>
      <w:r w:rsidR="008429FC">
        <w:rPr>
          <w:rFonts w:ascii="Times New Roman" w:hAnsi="Times New Roman" w:cs="Times New Roman"/>
          <w:sz w:val="24"/>
          <w:szCs w:val="24"/>
          <w:lang w:val="en-GB"/>
        </w:rPr>
        <w:t xml:space="preserve"> Each partner </w:t>
      </w:r>
      <w:r w:rsidR="00865460">
        <w:rPr>
          <w:rFonts w:ascii="Times New Roman" w:hAnsi="Times New Roman" w:cs="Times New Roman"/>
          <w:sz w:val="24"/>
          <w:szCs w:val="24"/>
          <w:lang w:val="en-GB"/>
        </w:rPr>
        <w:t>involved in the</w:t>
      </w:r>
      <w:r w:rsidR="00B536FE">
        <w:rPr>
          <w:rFonts w:ascii="Times New Roman" w:hAnsi="Times New Roman" w:cs="Times New Roman"/>
          <w:sz w:val="24"/>
          <w:szCs w:val="24"/>
          <w:lang w:val="en-GB"/>
        </w:rPr>
        <w:t xml:space="preserve"> </w:t>
      </w:r>
      <w:r w:rsidR="006B6593">
        <w:rPr>
          <w:rFonts w:ascii="Times New Roman" w:hAnsi="Times New Roman" w:cs="Times New Roman"/>
          <w:sz w:val="24"/>
          <w:szCs w:val="24"/>
          <w:lang w:val="en-GB"/>
        </w:rPr>
        <w:t>THCS</w:t>
      </w:r>
      <w:r w:rsidR="00865460">
        <w:rPr>
          <w:rFonts w:ascii="Times New Roman" w:hAnsi="Times New Roman" w:cs="Times New Roman"/>
          <w:sz w:val="24"/>
          <w:szCs w:val="24"/>
          <w:lang w:val="en-GB"/>
        </w:rPr>
        <w:t xml:space="preserve"> Joint Call </w:t>
      </w:r>
      <w:r w:rsidR="00865460" w:rsidRPr="00F0249A">
        <w:rPr>
          <w:rFonts w:ascii="Times New Roman" w:hAnsi="Times New Roman" w:cs="Times New Roman"/>
          <w:sz w:val="24"/>
          <w:szCs w:val="24"/>
          <w:lang w:val="en-GB"/>
        </w:rPr>
        <w:t xml:space="preserve">has been asked to nominate a minimum of </w:t>
      </w:r>
      <w:r w:rsidR="00A47063">
        <w:rPr>
          <w:rFonts w:ascii="Times New Roman" w:hAnsi="Times New Roman" w:cs="Times New Roman"/>
          <w:sz w:val="24"/>
          <w:szCs w:val="24"/>
          <w:lang w:val="en-GB"/>
        </w:rPr>
        <w:t>three</w:t>
      </w:r>
      <w:r w:rsidR="00865460" w:rsidRPr="00F0249A">
        <w:rPr>
          <w:rFonts w:ascii="Times New Roman" w:hAnsi="Times New Roman" w:cs="Times New Roman"/>
          <w:sz w:val="24"/>
          <w:szCs w:val="24"/>
          <w:lang w:val="en-GB"/>
        </w:rPr>
        <w:t xml:space="preserve"> experts</w:t>
      </w:r>
      <w:r w:rsidR="00B536FE" w:rsidRPr="00F0249A">
        <w:rPr>
          <w:rFonts w:ascii="Times New Roman" w:hAnsi="Times New Roman" w:cs="Times New Roman"/>
          <w:sz w:val="24"/>
          <w:szCs w:val="24"/>
          <w:lang w:val="en-GB"/>
        </w:rPr>
        <w:t xml:space="preserve"> </w:t>
      </w:r>
      <w:r w:rsidR="003B15BB" w:rsidRPr="00F0249A">
        <w:rPr>
          <w:rFonts w:ascii="Times New Roman" w:hAnsi="Times New Roman" w:cs="Times New Roman"/>
          <w:sz w:val="24"/>
          <w:szCs w:val="24"/>
          <w:lang w:val="en-GB"/>
        </w:rPr>
        <w:t xml:space="preserve">to form </w:t>
      </w:r>
      <w:r w:rsidR="00F45EBE" w:rsidRPr="00F0249A">
        <w:rPr>
          <w:rFonts w:ascii="Times New Roman" w:hAnsi="Times New Roman" w:cs="Times New Roman"/>
          <w:sz w:val="24"/>
          <w:szCs w:val="24"/>
          <w:lang w:val="en-GB"/>
        </w:rPr>
        <w:t>the Peer Review Panel</w:t>
      </w:r>
      <w:r w:rsidR="002B6339" w:rsidRPr="00F0249A">
        <w:rPr>
          <w:rFonts w:ascii="Times New Roman" w:hAnsi="Times New Roman" w:cs="Times New Roman"/>
          <w:sz w:val="24"/>
          <w:szCs w:val="24"/>
          <w:lang w:val="en-GB"/>
        </w:rPr>
        <w:t xml:space="preserve"> (PRP)</w:t>
      </w:r>
      <w:r w:rsidR="00A47063">
        <w:rPr>
          <w:rFonts w:ascii="Times New Roman" w:hAnsi="Times New Roman" w:cs="Times New Roman"/>
          <w:sz w:val="24"/>
          <w:szCs w:val="24"/>
          <w:lang w:val="en-GB"/>
        </w:rPr>
        <w:t xml:space="preserve">. </w:t>
      </w:r>
      <w:r w:rsidR="0053048E" w:rsidRPr="0053048E">
        <w:rPr>
          <w:rFonts w:ascii="Times New Roman" w:hAnsi="Times New Roman" w:cs="Times New Roman"/>
          <w:sz w:val="24"/>
          <w:szCs w:val="24"/>
          <w:lang/>
        </w:rPr>
        <w:t xml:space="preserve">For this call, applications are welcome broadly regardless of nationality and/or country of residence, however experts based in Malta will be given priority in the list of nominations. </w:t>
      </w:r>
      <w:r w:rsidR="00476DEB" w:rsidRPr="00F0249A">
        <w:rPr>
          <w:rFonts w:ascii="Times New Roman" w:hAnsi="Times New Roman" w:cs="Times New Roman"/>
          <w:b/>
          <w:bCs/>
          <w:sz w:val="24"/>
          <w:szCs w:val="24"/>
          <w:lang w:val="en-GB"/>
        </w:rPr>
        <w:t xml:space="preserve">The </w:t>
      </w:r>
      <w:r w:rsidR="00F45EBE" w:rsidRPr="00F0249A">
        <w:rPr>
          <w:rFonts w:ascii="Times New Roman" w:hAnsi="Times New Roman" w:cs="Times New Roman"/>
          <w:b/>
          <w:bCs/>
          <w:sz w:val="24"/>
          <w:szCs w:val="24"/>
          <w:lang w:val="en-GB"/>
        </w:rPr>
        <w:t>THCS Joint Call Secretariat</w:t>
      </w:r>
      <w:r w:rsidR="00476DEB" w:rsidRPr="00F0249A">
        <w:rPr>
          <w:rFonts w:ascii="Times New Roman" w:hAnsi="Times New Roman" w:cs="Times New Roman"/>
          <w:b/>
          <w:bCs/>
          <w:sz w:val="24"/>
          <w:szCs w:val="24"/>
          <w:lang w:val="en-GB"/>
        </w:rPr>
        <w:t xml:space="preserve"> </w:t>
      </w:r>
      <w:r w:rsidR="00730D70" w:rsidRPr="00F0249A">
        <w:rPr>
          <w:rFonts w:ascii="Times New Roman" w:hAnsi="Times New Roman" w:cs="Times New Roman"/>
          <w:b/>
          <w:bCs/>
          <w:sz w:val="24"/>
          <w:szCs w:val="24"/>
          <w:lang w:val="en-GB"/>
        </w:rPr>
        <w:t xml:space="preserve">will then </w:t>
      </w:r>
      <w:r w:rsidR="00476DEB" w:rsidRPr="00F0249A">
        <w:rPr>
          <w:rFonts w:ascii="Times New Roman" w:hAnsi="Times New Roman" w:cs="Times New Roman"/>
          <w:b/>
          <w:bCs/>
          <w:sz w:val="24"/>
          <w:szCs w:val="24"/>
          <w:lang w:val="en-GB"/>
        </w:rPr>
        <w:t>select</w:t>
      </w:r>
      <w:r w:rsidR="00730D70" w:rsidRPr="00F0249A">
        <w:rPr>
          <w:rFonts w:ascii="Times New Roman" w:hAnsi="Times New Roman" w:cs="Times New Roman"/>
          <w:b/>
          <w:bCs/>
          <w:sz w:val="24"/>
          <w:szCs w:val="24"/>
          <w:lang w:val="en-GB"/>
        </w:rPr>
        <w:t xml:space="preserve"> the evaluators from the list of </w:t>
      </w:r>
      <w:r w:rsidR="00C5393D">
        <w:rPr>
          <w:rFonts w:ascii="Times New Roman" w:hAnsi="Times New Roman" w:cs="Times New Roman"/>
          <w:b/>
          <w:bCs/>
          <w:sz w:val="24"/>
          <w:szCs w:val="24"/>
          <w:lang w:val="en-GB"/>
        </w:rPr>
        <w:t>nominated</w:t>
      </w:r>
      <w:r w:rsidR="00C5393D" w:rsidRPr="00F0249A">
        <w:rPr>
          <w:rFonts w:ascii="Times New Roman" w:hAnsi="Times New Roman" w:cs="Times New Roman"/>
          <w:b/>
          <w:bCs/>
          <w:sz w:val="24"/>
          <w:szCs w:val="24"/>
          <w:lang w:val="en-GB"/>
        </w:rPr>
        <w:t xml:space="preserve"> </w:t>
      </w:r>
      <w:r w:rsidR="00730D70" w:rsidRPr="00F0249A">
        <w:rPr>
          <w:rFonts w:ascii="Times New Roman" w:hAnsi="Times New Roman" w:cs="Times New Roman"/>
          <w:b/>
          <w:bCs/>
          <w:sz w:val="24"/>
          <w:szCs w:val="24"/>
          <w:lang w:val="en-GB"/>
        </w:rPr>
        <w:t xml:space="preserve">evaluators submitted by the </w:t>
      </w:r>
      <w:r w:rsidR="00805B56" w:rsidRPr="00F0249A">
        <w:rPr>
          <w:rFonts w:ascii="Times New Roman" w:hAnsi="Times New Roman" w:cs="Times New Roman"/>
          <w:b/>
          <w:bCs/>
          <w:sz w:val="24"/>
          <w:szCs w:val="24"/>
          <w:lang w:val="en-GB"/>
        </w:rPr>
        <w:t>F</w:t>
      </w:r>
      <w:r w:rsidR="005D1736" w:rsidRPr="00F0249A">
        <w:rPr>
          <w:rFonts w:ascii="Times New Roman" w:hAnsi="Times New Roman" w:cs="Times New Roman"/>
          <w:b/>
          <w:bCs/>
          <w:sz w:val="24"/>
          <w:szCs w:val="24"/>
          <w:lang w:val="en-GB"/>
        </w:rPr>
        <w:t xml:space="preserve">unding </w:t>
      </w:r>
      <w:r w:rsidR="00805B56" w:rsidRPr="00F0249A">
        <w:rPr>
          <w:rFonts w:ascii="Times New Roman" w:hAnsi="Times New Roman" w:cs="Times New Roman"/>
          <w:b/>
          <w:bCs/>
          <w:sz w:val="24"/>
          <w:szCs w:val="24"/>
          <w:lang w:val="en-GB"/>
        </w:rPr>
        <w:t>P</w:t>
      </w:r>
      <w:r w:rsidR="005D1736" w:rsidRPr="00F0249A">
        <w:rPr>
          <w:rFonts w:ascii="Times New Roman" w:hAnsi="Times New Roman" w:cs="Times New Roman"/>
          <w:b/>
          <w:bCs/>
          <w:sz w:val="24"/>
          <w:szCs w:val="24"/>
          <w:lang w:val="en-GB"/>
        </w:rPr>
        <w:t>artners</w:t>
      </w:r>
      <w:r w:rsidR="00730D70" w:rsidRPr="00F0249A">
        <w:rPr>
          <w:rFonts w:ascii="Times New Roman" w:hAnsi="Times New Roman" w:cs="Times New Roman"/>
          <w:b/>
          <w:bCs/>
          <w:sz w:val="24"/>
          <w:szCs w:val="24"/>
          <w:lang w:val="en-GB"/>
        </w:rPr>
        <w:t xml:space="preserve">. </w:t>
      </w:r>
    </w:p>
    <w:p w14:paraId="1C887CD2" w14:textId="03E41C6B" w:rsidR="00730D70" w:rsidRPr="00730D70" w:rsidRDefault="005D1736" w:rsidP="001D5916">
      <w:pPr>
        <w:tabs>
          <w:tab w:val="left" w:pos="1788"/>
        </w:tabs>
        <w:jc w:val="both"/>
        <w:rPr>
          <w:rFonts w:ascii="Times New Roman" w:hAnsi="Times New Roman" w:cs="Times New Roman"/>
          <w:sz w:val="24"/>
          <w:szCs w:val="24"/>
        </w:rPr>
      </w:pPr>
      <w:r>
        <w:rPr>
          <w:rFonts w:ascii="Times New Roman" w:hAnsi="Times New Roman" w:cs="Times New Roman"/>
          <w:sz w:val="24"/>
          <w:szCs w:val="24"/>
          <w:lang w:val="en-GB"/>
        </w:rPr>
        <w:t>The chosen evaluators will then be assigned</w:t>
      </w:r>
      <w:r w:rsidR="0010060C">
        <w:rPr>
          <w:rFonts w:ascii="Times New Roman" w:hAnsi="Times New Roman" w:cs="Times New Roman"/>
          <w:sz w:val="24"/>
          <w:szCs w:val="24"/>
          <w:lang w:val="en-GB"/>
        </w:rPr>
        <w:t xml:space="preserve"> </w:t>
      </w:r>
      <w:r w:rsidR="0051018C">
        <w:rPr>
          <w:rFonts w:ascii="Times New Roman" w:hAnsi="Times New Roman" w:cs="Times New Roman"/>
          <w:sz w:val="24"/>
          <w:szCs w:val="24"/>
          <w:lang w:val="en-GB"/>
        </w:rPr>
        <w:t>to</w:t>
      </w:r>
      <w:r w:rsidR="0051018C" w:rsidRPr="00730D70">
        <w:rPr>
          <w:rFonts w:ascii="Times New Roman" w:hAnsi="Times New Roman" w:cs="Times New Roman"/>
          <w:sz w:val="24"/>
          <w:szCs w:val="24"/>
          <w:lang w:val="en-GB"/>
        </w:rPr>
        <w:t xml:space="preserve"> </w:t>
      </w:r>
      <w:r w:rsidR="00730D70" w:rsidRPr="00F0249A">
        <w:rPr>
          <w:rFonts w:ascii="Times New Roman" w:hAnsi="Times New Roman" w:cs="Times New Roman"/>
          <w:sz w:val="24"/>
          <w:szCs w:val="24"/>
          <w:lang w:val="en-GB"/>
        </w:rPr>
        <w:t>scientific</w:t>
      </w:r>
      <w:r w:rsidR="0051018C" w:rsidRPr="00F0249A">
        <w:rPr>
          <w:rFonts w:ascii="Times New Roman" w:hAnsi="Times New Roman" w:cs="Times New Roman"/>
          <w:sz w:val="24"/>
          <w:szCs w:val="24"/>
          <w:lang w:val="en-GB"/>
        </w:rPr>
        <w:t>ally</w:t>
      </w:r>
      <w:r w:rsidR="00730D70" w:rsidRPr="00730D70">
        <w:rPr>
          <w:rFonts w:ascii="Times New Roman" w:hAnsi="Times New Roman" w:cs="Times New Roman"/>
          <w:sz w:val="24"/>
          <w:szCs w:val="24"/>
          <w:lang w:val="en-GB"/>
        </w:rPr>
        <w:t xml:space="preserve"> evaluat</w:t>
      </w:r>
      <w:r w:rsidR="0051018C">
        <w:rPr>
          <w:rFonts w:ascii="Times New Roman" w:hAnsi="Times New Roman" w:cs="Times New Roman"/>
          <w:sz w:val="24"/>
          <w:szCs w:val="24"/>
          <w:lang w:val="en-GB"/>
        </w:rPr>
        <w:t xml:space="preserve">e </w:t>
      </w:r>
      <w:proofErr w:type="gramStart"/>
      <w:r w:rsidR="0051018C">
        <w:rPr>
          <w:rFonts w:ascii="Times New Roman" w:hAnsi="Times New Roman" w:cs="Times New Roman"/>
          <w:sz w:val="24"/>
          <w:szCs w:val="24"/>
          <w:lang w:val="en-GB"/>
        </w:rPr>
        <w:t>a number of</w:t>
      </w:r>
      <w:proofErr w:type="gramEnd"/>
      <w:r w:rsidR="0051018C">
        <w:rPr>
          <w:rFonts w:ascii="Times New Roman" w:hAnsi="Times New Roman" w:cs="Times New Roman"/>
          <w:sz w:val="24"/>
          <w:szCs w:val="24"/>
          <w:lang w:val="en-GB"/>
        </w:rPr>
        <w:t xml:space="preserve"> project proposals,</w:t>
      </w:r>
      <w:r w:rsidR="00730D70" w:rsidRPr="00730D70">
        <w:rPr>
          <w:rFonts w:ascii="Times New Roman" w:hAnsi="Times New Roman" w:cs="Times New Roman"/>
          <w:sz w:val="24"/>
          <w:szCs w:val="24"/>
          <w:lang w:val="en-GB"/>
        </w:rPr>
        <w:t xml:space="preserve"> in accordance </w:t>
      </w:r>
      <w:r w:rsidR="0095351F">
        <w:rPr>
          <w:rFonts w:ascii="Times New Roman" w:hAnsi="Times New Roman" w:cs="Times New Roman"/>
          <w:sz w:val="24"/>
          <w:szCs w:val="24"/>
          <w:lang w:val="en-GB"/>
        </w:rPr>
        <w:t>with</w:t>
      </w:r>
      <w:r w:rsidR="006169CF" w:rsidRPr="00730D70">
        <w:rPr>
          <w:rFonts w:ascii="Times New Roman" w:hAnsi="Times New Roman" w:cs="Times New Roman"/>
          <w:sz w:val="24"/>
          <w:szCs w:val="24"/>
          <w:lang w:val="en-GB"/>
        </w:rPr>
        <w:t xml:space="preserve"> </w:t>
      </w:r>
      <w:r w:rsidR="00730D70" w:rsidRPr="00730D70">
        <w:rPr>
          <w:rFonts w:ascii="Times New Roman" w:hAnsi="Times New Roman" w:cs="Times New Roman"/>
          <w:sz w:val="24"/>
          <w:szCs w:val="24"/>
          <w:lang w:val="en-GB"/>
        </w:rPr>
        <w:t>the</w:t>
      </w:r>
      <w:r w:rsidR="0010060C">
        <w:rPr>
          <w:rFonts w:ascii="Times New Roman" w:hAnsi="Times New Roman" w:cs="Times New Roman"/>
          <w:sz w:val="24"/>
          <w:szCs w:val="24"/>
          <w:lang w:val="en-GB"/>
        </w:rPr>
        <w:t>ir</w:t>
      </w:r>
      <w:r w:rsidR="00730D70" w:rsidRPr="00730D70">
        <w:rPr>
          <w:rFonts w:ascii="Times New Roman" w:hAnsi="Times New Roman" w:cs="Times New Roman"/>
          <w:sz w:val="24"/>
          <w:szCs w:val="24"/>
          <w:lang w:val="en-GB"/>
        </w:rPr>
        <w:t xml:space="preserve"> area of expertise. </w:t>
      </w:r>
      <w:r w:rsidR="00476DEB" w:rsidRPr="0010060C">
        <w:rPr>
          <w:rFonts w:ascii="Times New Roman" w:hAnsi="Times New Roman" w:cs="Times New Roman"/>
          <w:b/>
          <w:bCs/>
          <w:sz w:val="24"/>
          <w:szCs w:val="24"/>
          <w:lang w:val="en-GB"/>
        </w:rPr>
        <w:t>T</w:t>
      </w:r>
      <w:r w:rsidR="00730D70" w:rsidRPr="0010060C">
        <w:rPr>
          <w:rFonts w:ascii="Times New Roman" w:hAnsi="Times New Roman" w:cs="Times New Roman"/>
          <w:b/>
          <w:bCs/>
          <w:sz w:val="24"/>
          <w:szCs w:val="24"/>
          <w:lang w:val="en-GB"/>
        </w:rPr>
        <w:t xml:space="preserve">he selection of evaluators from the </w:t>
      </w:r>
      <w:r w:rsidR="009B4083">
        <w:rPr>
          <w:rFonts w:ascii="Times New Roman" w:hAnsi="Times New Roman" w:cs="Times New Roman"/>
          <w:b/>
          <w:bCs/>
          <w:sz w:val="24"/>
          <w:szCs w:val="24"/>
          <w:lang w:val="en-GB"/>
        </w:rPr>
        <w:lastRenderedPageBreak/>
        <w:t>pool</w:t>
      </w:r>
      <w:r w:rsidR="00805B56">
        <w:rPr>
          <w:rFonts w:ascii="Times New Roman" w:hAnsi="Times New Roman" w:cs="Times New Roman"/>
          <w:b/>
          <w:bCs/>
          <w:sz w:val="24"/>
          <w:szCs w:val="24"/>
          <w:lang w:val="en-GB"/>
        </w:rPr>
        <w:t xml:space="preserve"> </w:t>
      </w:r>
      <w:r w:rsidR="0095351F">
        <w:rPr>
          <w:rFonts w:ascii="Times New Roman" w:hAnsi="Times New Roman" w:cs="Times New Roman"/>
          <w:b/>
          <w:bCs/>
          <w:sz w:val="24"/>
          <w:szCs w:val="24"/>
          <w:lang w:val="en-GB"/>
        </w:rPr>
        <w:t>of experts</w:t>
      </w:r>
      <w:r w:rsidR="00730D70" w:rsidRPr="0010060C">
        <w:rPr>
          <w:rFonts w:ascii="Times New Roman" w:hAnsi="Times New Roman" w:cs="Times New Roman"/>
          <w:b/>
          <w:bCs/>
          <w:sz w:val="24"/>
          <w:szCs w:val="24"/>
          <w:lang w:val="en-GB"/>
        </w:rPr>
        <w:t xml:space="preserve"> is at </w:t>
      </w:r>
      <w:r w:rsidR="00F45EBE">
        <w:rPr>
          <w:rFonts w:ascii="Times New Roman" w:hAnsi="Times New Roman" w:cs="Times New Roman"/>
          <w:b/>
          <w:bCs/>
          <w:sz w:val="24"/>
          <w:szCs w:val="24"/>
          <w:lang w:val="en-GB"/>
        </w:rPr>
        <w:t xml:space="preserve">THCS </w:t>
      </w:r>
      <w:r w:rsidR="00113A3D">
        <w:rPr>
          <w:rFonts w:ascii="Times New Roman" w:hAnsi="Times New Roman" w:cs="Times New Roman"/>
          <w:b/>
          <w:bCs/>
          <w:sz w:val="24"/>
          <w:szCs w:val="24"/>
          <w:lang w:val="en-GB"/>
        </w:rPr>
        <w:t>p</w:t>
      </w:r>
      <w:r w:rsidR="00476DEB" w:rsidRPr="0010060C">
        <w:rPr>
          <w:rFonts w:ascii="Times New Roman" w:hAnsi="Times New Roman" w:cs="Times New Roman"/>
          <w:b/>
          <w:bCs/>
          <w:sz w:val="24"/>
          <w:szCs w:val="24"/>
          <w:lang w:val="en-GB"/>
        </w:rPr>
        <w:t>artnership</w:t>
      </w:r>
      <w:r w:rsidR="00730D70" w:rsidRPr="0010060C">
        <w:rPr>
          <w:rFonts w:ascii="Times New Roman" w:hAnsi="Times New Roman" w:cs="Times New Roman"/>
          <w:b/>
          <w:bCs/>
          <w:sz w:val="24"/>
          <w:szCs w:val="24"/>
          <w:lang w:val="en-GB"/>
        </w:rPr>
        <w:t>’s</w:t>
      </w:r>
      <w:r w:rsidR="00113A3D">
        <w:rPr>
          <w:rFonts w:ascii="Times New Roman" w:hAnsi="Times New Roman" w:cs="Times New Roman"/>
          <w:b/>
          <w:bCs/>
          <w:sz w:val="24"/>
          <w:szCs w:val="24"/>
          <w:lang w:val="en-GB"/>
        </w:rPr>
        <w:t xml:space="preserve"> </w:t>
      </w:r>
      <w:r w:rsidR="00DC42EF">
        <w:rPr>
          <w:rFonts w:ascii="Times New Roman" w:hAnsi="Times New Roman" w:cs="Times New Roman"/>
          <w:b/>
          <w:bCs/>
          <w:sz w:val="24"/>
          <w:szCs w:val="24"/>
          <w:lang w:val="en-GB"/>
        </w:rPr>
        <w:t>S</w:t>
      </w:r>
      <w:r w:rsidR="00113A3D">
        <w:rPr>
          <w:rFonts w:ascii="Times New Roman" w:hAnsi="Times New Roman" w:cs="Times New Roman"/>
          <w:b/>
          <w:bCs/>
          <w:sz w:val="24"/>
          <w:szCs w:val="24"/>
          <w:lang w:val="en-GB"/>
        </w:rPr>
        <w:t>ecretariat’s</w:t>
      </w:r>
      <w:r w:rsidR="00730D70" w:rsidRPr="0010060C">
        <w:rPr>
          <w:rFonts w:ascii="Times New Roman" w:hAnsi="Times New Roman" w:cs="Times New Roman"/>
          <w:b/>
          <w:bCs/>
          <w:sz w:val="24"/>
          <w:szCs w:val="24"/>
          <w:lang w:val="en-GB"/>
        </w:rPr>
        <w:t xml:space="preserve"> sole discretion.</w:t>
      </w:r>
      <w:r w:rsidR="00730D70" w:rsidRPr="00730D70">
        <w:rPr>
          <w:rFonts w:ascii="Times New Roman" w:hAnsi="Times New Roman" w:cs="Times New Roman"/>
          <w:sz w:val="24"/>
          <w:szCs w:val="24"/>
          <w:lang w:val="en-GB"/>
        </w:rPr>
        <w:t xml:space="preserve"> Each </w:t>
      </w:r>
      <w:r w:rsidR="006169CF">
        <w:rPr>
          <w:rFonts w:ascii="Times New Roman" w:hAnsi="Times New Roman" w:cs="Times New Roman"/>
          <w:sz w:val="24"/>
          <w:szCs w:val="24"/>
          <w:lang w:val="en-GB"/>
        </w:rPr>
        <w:t xml:space="preserve">project </w:t>
      </w:r>
      <w:r w:rsidR="00730D70" w:rsidRPr="00730D70">
        <w:rPr>
          <w:rFonts w:ascii="Times New Roman" w:hAnsi="Times New Roman" w:cs="Times New Roman"/>
          <w:sz w:val="24"/>
          <w:szCs w:val="24"/>
          <w:lang w:val="en-GB"/>
        </w:rPr>
        <w:t xml:space="preserve">proposal will be scientifically evaluated by three (3) independent evaluators </w:t>
      </w:r>
      <w:r w:rsidR="00730D70" w:rsidRPr="00F0249A">
        <w:rPr>
          <w:rFonts w:ascii="Times New Roman" w:hAnsi="Times New Roman" w:cs="Times New Roman"/>
          <w:sz w:val="24"/>
          <w:szCs w:val="24"/>
          <w:lang w:val="en-GB"/>
        </w:rPr>
        <w:t>according to the</w:t>
      </w:r>
      <w:r w:rsidR="00730D70" w:rsidRPr="00730D70">
        <w:rPr>
          <w:rFonts w:ascii="Times New Roman" w:hAnsi="Times New Roman" w:cs="Times New Roman"/>
          <w:sz w:val="24"/>
          <w:szCs w:val="24"/>
          <w:lang w:val="en-GB"/>
        </w:rPr>
        <w:t xml:space="preserve"> relevance of their expertise to the proposal.</w:t>
      </w:r>
      <w:r w:rsidR="001D5916" w:rsidRPr="001D5916">
        <w:t xml:space="preserve"> </w:t>
      </w:r>
    </w:p>
    <w:p w14:paraId="2694156E" w14:textId="2D1B4205" w:rsidR="00C5393D" w:rsidRPr="009D785A" w:rsidRDefault="00730D70" w:rsidP="00864569">
      <w:pPr>
        <w:tabs>
          <w:tab w:val="left" w:pos="1788"/>
        </w:tabs>
        <w:jc w:val="both"/>
        <w:rPr>
          <w:rFonts w:ascii="Times New Roman" w:hAnsi="Times New Roman" w:cs="Times New Roman"/>
          <w:sz w:val="24"/>
          <w:szCs w:val="24"/>
          <w:u w:val="single"/>
          <w:lang w:val="en-GB"/>
        </w:rPr>
      </w:pPr>
      <w:r w:rsidRPr="00BD49D2">
        <w:rPr>
          <w:rFonts w:ascii="Times New Roman" w:hAnsi="Times New Roman" w:cs="Times New Roman"/>
          <w:sz w:val="24"/>
          <w:szCs w:val="24"/>
          <w:u w:val="single"/>
          <w:lang w:val="en-GB"/>
        </w:rPr>
        <w:t xml:space="preserve">This call is open to </w:t>
      </w:r>
      <w:r w:rsidR="005E0CD5" w:rsidRPr="00BD49D2">
        <w:rPr>
          <w:rFonts w:ascii="Times New Roman" w:hAnsi="Times New Roman" w:cs="Times New Roman"/>
          <w:sz w:val="24"/>
          <w:szCs w:val="24"/>
          <w:u w:val="single"/>
          <w:lang w:val="en-GB"/>
        </w:rPr>
        <w:t>experts</w:t>
      </w:r>
      <w:r w:rsidRPr="00BD49D2">
        <w:rPr>
          <w:rFonts w:ascii="Times New Roman" w:hAnsi="Times New Roman" w:cs="Times New Roman"/>
          <w:sz w:val="24"/>
          <w:szCs w:val="24"/>
          <w:u w:val="single"/>
          <w:lang w:val="en-GB"/>
        </w:rPr>
        <w:t xml:space="preserve"> who </w:t>
      </w:r>
      <w:r w:rsidR="001D5916" w:rsidRPr="00BD49D2">
        <w:rPr>
          <w:rFonts w:ascii="Times New Roman" w:hAnsi="Times New Roman" w:cs="Times New Roman"/>
          <w:sz w:val="24"/>
          <w:szCs w:val="24"/>
          <w:u w:val="single"/>
          <w:lang w:val="en-GB"/>
        </w:rPr>
        <w:t>will not</w:t>
      </w:r>
      <w:r w:rsidRPr="00BD49D2">
        <w:rPr>
          <w:rFonts w:ascii="Times New Roman" w:hAnsi="Times New Roman" w:cs="Times New Roman"/>
          <w:sz w:val="24"/>
          <w:szCs w:val="24"/>
          <w:u w:val="single"/>
          <w:lang w:val="en-GB"/>
        </w:rPr>
        <w:t xml:space="preserve"> </w:t>
      </w:r>
      <w:r w:rsidR="006169CF" w:rsidRPr="00BD49D2">
        <w:rPr>
          <w:rFonts w:ascii="Times New Roman" w:hAnsi="Times New Roman" w:cs="Times New Roman"/>
          <w:sz w:val="24"/>
          <w:szCs w:val="24"/>
          <w:u w:val="single"/>
          <w:lang w:val="en-GB"/>
        </w:rPr>
        <w:t>participate</w:t>
      </w:r>
      <w:r w:rsidRPr="00BD49D2">
        <w:rPr>
          <w:rFonts w:ascii="Times New Roman" w:hAnsi="Times New Roman" w:cs="Times New Roman"/>
          <w:sz w:val="24"/>
          <w:szCs w:val="24"/>
          <w:u w:val="single"/>
          <w:lang w:val="en-GB"/>
        </w:rPr>
        <w:t xml:space="preserve"> in any of the </w:t>
      </w:r>
      <w:r w:rsidR="00F45EBE" w:rsidRPr="00BD49D2">
        <w:rPr>
          <w:rFonts w:ascii="Times New Roman" w:hAnsi="Times New Roman" w:cs="Times New Roman"/>
          <w:sz w:val="24"/>
          <w:szCs w:val="24"/>
          <w:u w:val="single"/>
          <w:lang w:val="en-GB"/>
        </w:rPr>
        <w:t xml:space="preserve">THCS </w:t>
      </w:r>
      <w:r w:rsidR="001D5916" w:rsidRPr="00BD49D2">
        <w:rPr>
          <w:rFonts w:ascii="Times New Roman" w:hAnsi="Times New Roman" w:cs="Times New Roman"/>
          <w:sz w:val="24"/>
          <w:szCs w:val="24"/>
          <w:u w:val="single"/>
          <w:lang w:val="en-GB"/>
        </w:rPr>
        <w:t>Partnership</w:t>
      </w:r>
      <w:r w:rsidR="0010060C" w:rsidRPr="00BD49D2">
        <w:rPr>
          <w:rFonts w:ascii="Times New Roman" w:hAnsi="Times New Roman" w:cs="Times New Roman"/>
          <w:sz w:val="24"/>
          <w:szCs w:val="24"/>
          <w:u w:val="single"/>
          <w:lang w:val="en-GB"/>
        </w:rPr>
        <w:t xml:space="preserve"> </w:t>
      </w:r>
      <w:r w:rsidR="00614926" w:rsidRPr="00BD49D2">
        <w:rPr>
          <w:rFonts w:ascii="Times New Roman" w:hAnsi="Times New Roman" w:cs="Times New Roman"/>
          <w:sz w:val="24"/>
          <w:szCs w:val="24"/>
          <w:u w:val="single"/>
          <w:lang w:val="en-GB"/>
        </w:rPr>
        <w:t xml:space="preserve">project </w:t>
      </w:r>
      <w:r w:rsidR="0010060C" w:rsidRPr="00BD49D2">
        <w:rPr>
          <w:rFonts w:ascii="Times New Roman" w:hAnsi="Times New Roman" w:cs="Times New Roman"/>
          <w:sz w:val="24"/>
          <w:szCs w:val="24"/>
          <w:u w:val="single"/>
          <w:lang w:val="en-GB"/>
        </w:rPr>
        <w:t>proposals and</w:t>
      </w:r>
      <w:r w:rsidR="001D5916" w:rsidRPr="00BD49D2">
        <w:rPr>
          <w:rFonts w:ascii="Times New Roman" w:hAnsi="Times New Roman" w:cs="Times New Roman"/>
          <w:sz w:val="24"/>
          <w:szCs w:val="24"/>
          <w:u w:val="single"/>
          <w:lang w:val="en-GB"/>
        </w:rPr>
        <w:t xml:space="preserve"> </w:t>
      </w:r>
      <w:r w:rsidRPr="00BD49D2">
        <w:rPr>
          <w:rFonts w:ascii="Times New Roman" w:hAnsi="Times New Roman" w:cs="Times New Roman"/>
          <w:sz w:val="24"/>
          <w:szCs w:val="24"/>
          <w:u w:val="single"/>
          <w:lang w:val="en-GB"/>
        </w:rPr>
        <w:t xml:space="preserve">having expertise </w:t>
      </w:r>
      <w:r w:rsidR="00F45EBE" w:rsidRPr="00BD49D2">
        <w:rPr>
          <w:rFonts w:ascii="Times New Roman" w:hAnsi="Times New Roman" w:cs="Times New Roman"/>
          <w:sz w:val="24"/>
          <w:szCs w:val="24"/>
          <w:u w:val="single"/>
          <w:lang w:val="en-GB"/>
        </w:rPr>
        <w:t xml:space="preserve">in THCS </w:t>
      </w:r>
      <w:r w:rsidR="00F0249A" w:rsidRPr="00BD49D2">
        <w:rPr>
          <w:rFonts w:ascii="Times New Roman" w:hAnsi="Times New Roman" w:cs="Times New Roman"/>
          <w:sz w:val="24"/>
          <w:szCs w:val="24"/>
          <w:u w:val="single"/>
          <w:lang w:val="en-GB"/>
        </w:rPr>
        <w:t xml:space="preserve">Joint Call </w:t>
      </w:r>
      <w:r w:rsidR="00B079AC">
        <w:rPr>
          <w:rFonts w:ascii="Times New Roman" w:hAnsi="Times New Roman" w:cs="Times New Roman"/>
          <w:sz w:val="24"/>
          <w:szCs w:val="24"/>
          <w:u w:val="single"/>
          <w:lang w:val="en-GB"/>
        </w:rPr>
        <w:t>as per the above points</w:t>
      </w:r>
      <w:r w:rsidR="00F45EBE" w:rsidRPr="00BD49D2">
        <w:rPr>
          <w:rFonts w:ascii="Times New Roman" w:hAnsi="Times New Roman" w:cs="Times New Roman"/>
          <w:sz w:val="24"/>
          <w:szCs w:val="24"/>
          <w:u w:val="single"/>
          <w:lang w:val="en-GB"/>
        </w:rPr>
        <w:t>.</w:t>
      </w:r>
    </w:p>
    <w:p w14:paraId="2A74A9F5" w14:textId="39F4249D" w:rsidR="00476DEB" w:rsidRPr="00DA643A" w:rsidRDefault="002032E3" w:rsidP="00DA643A">
      <w:pPr>
        <w:pStyle w:val="Heading2"/>
        <w:rPr>
          <w:rFonts w:ascii="Times New Roman" w:hAnsi="Times New Roman" w:cs="Times New Roman"/>
          <w:b/>
          <w:bCs/>
          <w:color w:val="auto"/>
          <w:lang w:val="en-GB"/>
        </w:rPr>
      </w:pPr>
      <w:r w:rsidRPr="00DA643A">
        <w:rPr>
          <w:rFonts w:ascii="Times New Roman" w:hAnsi="Times New Roman" w:cs="Times New Roman"/>
          <w:b/>
          <w:bCs/>
          <w:color w:val="auto"/>
          <w:lang w:val="en-GB"/>
        </w:rPr>
        <w:t xml:space="preserve">2.0 About the </w:t>
      </w:r>
      <w:r w:rsidR="00213CC2">
        <w:rPr>
          <w:rFonts w:ascii="Times New Roman" w:hAnsi="Times New Roman" w:cs="Times New Roman"/>
          <w:b/>
          <w:bCs/>
          <w:color w:val="auto"/>
          <w:lang w:val="en-GB"/>
        </w:rPr>
        <w:t xml:space="preserve">THCS </w:t>
      </w:r>
      <w:r w:rsidRPr="00DA643A">
        <w:rPr>
          <w:rFonts w:ascii="Times New Roman" w:hAnsi="Times New Roman" w:cs="Times New Roman"/>
          <w:b/>
          <w:bCs/>
          <w:color w:val="auto"/>
          <w:lang w:val="en-GB"/>
        </w:rPr>
        <w:t>Partnership</w:t>
      </w:r>
    </w:p>
    <w:p w14:paraId="67D9F469" w14:textId="57A90A69" w:rsidR="00F45EBE" w:rsidRDefault="00F45EBE" w:rsidP="00F45EBE">
      <w:pPr>
        <w:tabs>
          <w:tab w:val="left" w:pos="1788"/>
        </w:tabs>
        <w:jc w:val="both"/>
        <w:rPr>
          <w:rFonts w:ascii="Times New Roman" w:hAnsi="Times New Roman" w:cs="Times New Roman"/>
          <w:sz w:val="24"/>
          <w:szCs w:val="24"/>
        </w:rPr>
      </w:pPr>
      <w:r w:rsidRPr="00F45EBE">
        <w:rPr>
          <w:rFonts w:ascii="Times New Roman" w:hAnsi="Times New Roman" w:cs="Times New Roman"/>
          <w:sz w:val="24"/>
          <w:szCs w:val="24"/>
        </w:rPr>
        <w:t>The</w:t>
      </w:r>
      <w:r>
        <w:rPr>
          <w:rFonts w:ascii="Times New Roman" w:hAnsi="Times New Roman" w:cs="Times New Roman"/>
          <w:sz w:val="24"/>
          <w:szCs w:val="24"/>
        </w:rPr>
        <w:t xml:space="preserve"> </w:t>
      </w:r>
      <w:hyperlink r:id="rId9" w:history="1">
        <w:r w:rsidRPr="00CE5BCA">
          <w:rPr>
            <w:rStyle w:val="Hyperlink"/>
            <w:rFonts w:ascii="Times New Roman" w:hAnsi="Times New Roman" w:cs="Times New Roman"/>
            <w:sz w:val="24"/>
            <w:szCs w:val="24"/>
          </w:rPr>
          <w:t>THCS Partnership</w:t>
        </w:r>
      </w:hyperlink>
      <w:r>
        <w:rPr>
          <w:rFonts w:ascii="Times New Roman" w:hAnsi="Times New Roman" w:cs="Times New Roman"/>
          <w:sz w:val="24"/>
          <w:szCs w:val="24"/>
        </w:rPr>
        <w:t>’s</w:t>
      </w:r>
      <w:r w:rsidRPr="00F45EBE">
        <w:rPr>
          <w:rFonts w:ascii="Times New Roman" w:hAnsi="Times New Roman" w:cs="Times New Roman"/>
          <w:sz w:val="24"/>
          <w:szCs w:val="24"/>
        </w:rPr>
        <w:t xml:space="preserve"> </w:t>
      </w:r>
      <w:r>
        <w:rPr>
          <w:rFonts w:ascii="Times New Roman" w:hAnsi="Times New Roman" w:cs="Times New Roman"/>
          <w:sz w:val="24"/>
          <w:szCs w:val="24"/>
        </w:rPr>
        <w:t>overarching</w:t>
      </w:r>
      <w:r w:rsidRPr="00F45EBE">
        <w:rPr>
          <w:rFonts w:ascii="Times New Roman" w:hAnsi="Times New Roman" w:cs="Times New Roman"/>
          <w:sz w:val="24"/>
          <w:szCs w:val="24"/>
        </w:rPr>
        <w:t xml:space="preserve"> aim is to maintain and improve people’s health by supporting the transformation of the health and care systems to achieve high-quality, fairly accessible, sustainable, efficient, resilient and inclusive health and care systems for all. This will implicate </w:t>
      </w:r>
      <w:proofErr w:type="gramStart"/>
      <w:r w:rsidRPr="00F45EBE">
        <w:rPr>
          <w:rFonts w:ascii="Times New Roman" w:hAnsi="Times New Roman" w:cs="Times New Roman"/>
          <w:sz w:val="24"/>
          <w:szCs w:val="24"/>
        </w:rPr>
        <w:t>a coordination</w:t>
      </w:r>
      <w:proofErr w:type="gramEnd"/>
      <w:r w:rsidRPr="00F45EBE">
        <w:rPr>
          <w:rFonts w:ascii="Times New Roman" w:hAnsi="Times New Roman" w:cs="Times New Roman"/>
          <w:sz w:val="24"/>
          <w:szCs w:val="24"/>
        </w:rPr>
        <w:t xml:space="preserve"> and optimization of research and innovation efforts in Europe and partner countries.</w:t>
      </w:r>
      <w:r>
        <w:rPr>
          <w:rFonts w:ascii="Times New Roman" w:hAnsi="Times New Roman" w:cs="Times New Roman"/>
          <w:sz w:val="24"/>
          <w:szCs w:val="24"/>
        </w:rPr>
        <w:t xml:space="preserve"> </w:t>
      </w:r>
    </w:p>
    <w:p w14:paraId="262F62BA" w14:textId="1C3C7D78" w:rsidR="00F45EBE" w:rsidRPr="00F45EBE" w:rsidRDefault="00F45EBE" w:rsidP="00F45EBE">
      <w:pPr>
        <w:tabs>
          <w:tab w:val="left" w:pos="1788"/>
        </w:tabs>
        <w:jc w:val="both"/>
        <w:rPr>
          <w:rFonts w:ascii="Times New Roman" w:hAnsi="Times New Roman" w:cs="Times New Roman"/>
          <w:sz w:val="24"/>
          <w:szCs w:val="24"/>
        </w:rPr>
      </w:pPr>
      <w:r w:rsidRPr="00F45EBE">
        <w:rPr>
          <w:rFonts w:ascii="Times New Roman" w:hAnsi="Times New Roman" w:cs="Times New Roman"/>
          <w:sz w:val="24"/>
          <w:szCs w:val="24"/>
        </w:rPr>
        <w:t>The common vision of the THCS Partnership is already manifested in its </w:t>
      </w:r>
      <w:hyperlink r:id="rId10" w:history="1">
        <w:r w:rsidRPr="004C267E">
          <w:rPr>
            <w:rFonts w:ascii="Times New Roman" w:hAnsi="Times New Roman" w:cs="Times New Roman"/>
            <w:color w:val="002060"/>
            <w:sz w:val="24"/>
            <w:szCs w:val="24"/>
            <w:u w:val="single"/>
          </w:rPr>
          <w:t>Strategic Research and Innovation Agenda (SRIA)</w:t>
        </w:r>
      </w:hyperlink>
      <w:r w:rsidR="00CE5BCA">
        <w:rPr>
          <w:rFonts w:ascii="Times New Roman" w:hAnsi="Times New Roman" w:cs="Times New Roman"/>
          <w:sz w:val="24"/>
          <w:szCs w:val="24"/>
        </w:rPr>
        <w:t xml:space="preserve">, which </w:t>
      </w:r>
      <w:r w:rsidRPr="00F45EBE">
        <w:rPr>
          <w:rFonts w:ascii="Times New Roman" w:hAnsi="Times New Roman" w:cs="Times New Roman"/>
          <w:sz w:val="24"/>
          <w:szCs w:val="24"/>
        </w:rPr>
        <w:t>identifies the following specific objectives</w:t>
      </w:r>
      <w:r w:rsidR="002B41A9">
        <w:rPr>
          <w:rFonts w:ascii="Times New Roman" w:hAnsi="Times New Roman" w:cs="Times New Roman"/>
          <w:sz w:val="24"/>
          <w:szCs w:val="24"/>
        </w:rPr>
        <w:t xml:space="preserve"> (SO)</w:t>
      </w:r>
      <w:r w:rsidRPr="00F45EBE">
        <w:rPr>
          <w:rFonts w:ascii="Times New Roman" w:hAnsi="Times New Roman" w:cs="Times New Roman"/>
          <w:sz w:val="24"/>
          <w:szCs w:val="24"/>
        </w:rPr>
        <w:t xml:space="preserve"> to be achieved by 2030:</w:t>
      </w:r>
    </w:p>
    <w:p w14:paraId="02EB47A6" w14:textId="77777777" w:rsidR="00F45EBE" w:rsidRPr="00F45EBE" w:rsidRDefault="00F45EBE" w:rsidP="00F45EBE">
      <w:pPr>
        <w:numPr>
          <w:ilvl w:val="0"/>
          <w:numId w:val="16"/>
        </w:numPr>
        <w:tabs>
          <w:tab w:val="left" w:pos="1788"/>
        </w:tabs>
        <w:jc w:val="both"/>
        <w:rPr>
          <w:rFonts w:ascii="Times New Roman" w:hAnsi="Times New Roman" w:cs="Times New Roman"/>
          <w:sz w:val="24"/>
          <w:szCs w:val="24"/>
        </w:rPr>
      </w:pPr>
      <w:r w:rsidRPr="00F45EBE">
        <w:rPr>
          <w:rFonts w:ascii="Times New Roman" w:hAnsi="Times New Roman" w:cs="Times New Roman"/>
          <w:b/>
          <w:bCs/>
          <w:sz w:val="24"/>
          <w:szCs w:val="24"/>
        </w:rPr>
        <w:t>SO1.</w:t>
      </w:r>
      <w:r w:rsidRPr="00F45EBE">
        <w:rPr>
          <w:rFonts w:ascii="Times New Roman" w:hAnsi="Times New Roman" w:cs="Times New Roman"/>
          <w:sz w:val="24"/>
          <w:szCs w:val="24"/>
        </w:rPr>
        <w:t> Intensifying cooperation for better evidence-based policies, investments and sustainability of the health and care systems</w:t>
      </w:r>
    </w:p>
    <w:p w14:paraId="17286920" w14:textId="77777777" w:rsidR="00F45EBE" w:rsidRPr="00F45EBE" w:rsidRDefault="00F45EBE" w:rsidP="00F45EBE">
      <w:pPr>
        <w:numPr>
          <w:ilvl w:val="0"/>
          <w:numId w:val="16"/>
        </w:numPr>
        <w:tabs>
          <w:tab w:val="left" w:pos="1788"/>
        </w:tabs>
        <w:jc w:val="both"/>
        <w:rPr>
          <w:rFonts w:ascii="Times New Roman" w:hAnsi="Times New Roman" w:cs="Times New Roman"/>
          <w:sz w:val="24"/>
          <w:szCs w:val="24"/>
        </w:rPr>
      </w:pPr>
      <w:r w:rsidRPr="00F45EBE">
        <w:rPr>
          <w:rFonts w:ascii="Times New Roman" w:hAnsi="Times New Roman" w:cs="Times New Roman"/>
          <w:b/>
          <w:bCs/>
          <w:sz w:val="24"/>
          <w:szCs w:val="24"/>
        </w:rPr>
        <w:t>SO2.</w:t>
      </w:r>
      <w:r w:rsidRPr="00F45EBE">
        <w:rPr>
          <w:rFonts w:ascii="Times New Roman" w:hAnsi="Times New Roman" w:cs="Times New Roman"/>
          <w:sz w:val="24"/>
          <w:szCs w:val="24"/>
        </w:rPr>
        <w:t> Strengthening and enlarging the research and innovation community in the field of health and care systems across Europe and beyond, mobilizing broad interest of multidisciplinary research and innovation on health and care systems.</w:t>
      </w:r>
    </w:p>
    <w:p w14:paraId="04559E7D" w14:textId="77777777" w:rsidR="00F45EBE" w:rsidRPr="00F45EBE" w:rsidRDefault="00F45EBE" w:rsidP="00F45EBE">
      <w:pPr>
        <w:numPr>
          <w:ilvl w:val="0"/>
          <w:numId w:val="16"/>
        </w:numPr>
        <w:tabs>
          <w:tab w:val="left" w:pos="1788"/>
        </w:tabs>
        <w:jc w:val="both"/>
        <w:rPr>
          <w:rFonts w:ascii="Times New Roman" w:hAnsi="Times New Roman" w:cs="Times New Roman"/>
          <w:sz w:val="24"/>
          <w:szCs w:val="24"/>
        </w:rPr>
      </w:pPr>
      <w:r w:rsidRPr="00F45EBE">
        <w:rPr>
          <w:rFonts w:ascii="Times New Roman" w:hAnsi="Times New Roman" w:cs="Times New Roman"/>
          <w:b/>
          <w:bCs/>
          <w:sz w:val="24"/>
          <w:szCs w:val="24"/>
        </w:rPr>
        <w:t>SO3.</w:t>
      </w:r>
      <w:r w:rsidRPr="00F45EBE">
        <w:rPr>
          <w:rFonts w:ascii="Times New Roman" w:hAnsi="Times New Roman" w:cs="Times New Roman"/>
          <w:sz w:val="24"/>
          <w:szCs w:val="24"/>
        </w:rPr>
        <w:t> Improving ability of participating countries and regions to implement innovation in health and care systems (organisational, service and policy and technological innovations).</w:t>
      </w:r>
    </w:p>
    <w:p w14:paraId="63ADCBD1" w14:textId="77777777" w:rsidR="00F45EBE" w:rsidRPr="00F45EBE" w:rsidRDefault="00F45EBE" w:rsidP="00F45EBE">
      <w:pPr>
        <w:numPr>
          <w:ilvl w:val="0"/>
          <w:numId w:val="16"/>
        </w:numPr>
        <w:tabs>
          <w:tab w:val="left" w:pos="1788"/>
        </w:tabs>
        <w:jc w:val="both"/>
        <w:rPr>
          <w:rFonts w:ascii="Times New Roman" w:hAnsi="Times New Roman" w:cs="Times New Roman"/>
          <w:sz w:val="24"/>
          <w:szCs w:val="24"/>
        </w:rPr>
      </w:pPr>
      <w:r w:rsidRPr="00F45EBE">
        <w:rPr>
          <w:rFonts w:ascii="Times New Roman" w:hAnsi="Times New Roman" w:cs="Times New Roman"/>
          <w:b/>
          <w:bCs/>
          <w:sz w:val="24"/>
          <w:szCs w:val="24"/>
        </w:rPr>
        <w:t>SO4.</w:t>
      </w:r>
      <w:r w:rsidRPr="00F45EBE">
        <w:rPr>
          <w:rFonts w:ascii="Times New Roman" w:hAnsi="Times New Roman" w:cs="Times New Roman"/>
          <w:sz w:val="24"/>
          <w:szCs w:val="24"/>
        </w:rPr>
        <w:t> Enabling the health and care systems of participating countries and regions to improve and to support people’s health mainly through digitalisation and other tools, and increased access to new and improved solutions, developed in an ethically and ecologically friendly manner.</w:t>
      </w:r>
    </w:p>
    <w:p w14:paraId="1D7109CA" w14:textId="1E2DC85C" w:rsidR="00F45EBE" w:rsidRDefault="00F45EBE" w:rsidP="00F45EBE">
      <w:pPr>
        <w:numPr>
          <w:ilvl w:val="0"/>
          <w:numId w:val="16"/>
        </w:numPr>
        <w:tabs>
          <w:tab w:val="left" w:pos="1788"/>
        </w:tabs>
        <w:jc w:val="both"/>
        <w:rPr>
          <w:rFonts w:ascii="Times New Roman" w:hAnsi="Times New Roman" w:cs="Times New Roman"/>
          <w:sz w:val="24"/>
          <w:szCs w:val="24"/>
        </w:rPr>
      </w:pPr>
      <w:r w:rsidRPr="00F45EBE">
        <w:rPr>
          <w:rFonts w:ascii="Times New Roman" w:hAnsi="Times New Roman" w:cs="Times New Roman"/>
          <w:b/>
          <w:bCs/>
          <w:sz w:val="24"/>
          <w:szCs w:val="24"/>
        </w:rPr>
        <w:t>SO5.</w:t>
      </w:r>
      <w:r w:rsidRPr="00F45EBE">
        <w:rPr>
          <w:rFonts w:ascii="Times New Roman" w:hAnsi="Times New Roman" w:cs="Times New Roman"/>
          <w:sz w:val="24"/>
          <w:szCs w:val="24"/>
        </w:rPr>
        <w:t> Strengthening and enlarging the health and care practice community.</w:t>
      </w:r>
    </w:p>
    <w:p w14:paraId="5D6C30E2" w14:textId="081F2000" w:rsidR="00B079AC" w:rsidRPr="009D785A" w:rsidRDefault="00DC42EF" w:rsidP="00DC42EF">
      <w:pPr>
        <w:tabs>
          <w:tab w:val="left" w:pos="1788"/>
        </w:tabs>
        <w:jc w:val="both"/>
        <w:rPr>
          <w:rFonts w:ascii="Times New Roman" w:hAnsi="Times New Roman" w:cs="Times New Roman"/>
          <w:sz w:val="24"/>
          <w:szCs w:val="24"/>
          <w:lang w:val="en-GB"/>
        </w:rPr>
      </w:pPr>
      <w:r>
        <w:rPr>
          <w:rFonts w:ascii="Times New Roman" w:hAnsi="Times New Roman" w:cs="Times New Roman"/>
          <w:sz w:val="24"/>
          <w:szCs w:val="24"/>
        </w:rPr>
        <w:t>The 2</w:t>
      </w:r>
      <w:r w:rsidRPr="00DC42EF">
        <w:rPr>
          <w:rFonts w:ascii="Times New Roman" w:hAnsi="Times New Roman" w:cs="Times New Roman"/>
          <w:sz w:val="24"/>
          <w:szCs w:val="24"/>
          <w:vertAlign w:val="superscript"/>
        </w:rPr>
        <w:t>nd</w:t>
      </w:r>
      <w:r>
        <w:rPr>
          <w:rFonts w:ascii="Times New Roman" w:hAnsi="Times New Roman" w:cs="Times New Roman"/>
          <w:sz w:val="24"/>
          <w:szCs w:val="24"/>
        </w:rPr>
        <w:t xml:space="preserve"> THCS Joint Call is entitled “</w:t>
      </w:r>
      <w:bookmarkStart w:id="2" w:name="_Hlk158132531"/>
      <w:bookmarkStart w:id="3" w:name="_Hlk158132463"/>
      <w:r w:rsidRPr="00DC42EF">
        <w:rPr>
          <w:rFonts w:ascii="Times New Roman" w:hAnsi="Times New Roman" w:cs="Times New Roman"/>
          <w:b/>
          <w:bCs/>
          <w:sz w:val="24"/>
          <w:szCs w:val="24"/>
          <w:lang w:val="en-GB"/>
        </w:rPr>
        <w:t xml:space="preserve">Innovate to Prevent: Personalised Prevention in Health and Care </w:t>
      </w:r>
      <w:bookmarkEnd w:id="2"/>
      <w:r w:rsidRPr="00DC42EF">
        <w:rPr>
          <w:rFonts w:ascii="Times New Roman" w:hAnsi="Times New Roman" w:cs="Times New Roman"/>
          <w:b/>
          <w:bCs/>
          <w:sz w:val="24"/>
          <w:szCs w:val="24"/>
          <w:lang w:val="en-GB"/>
        </w:rPr>
        <w:t>Services</w:t>
      </w:r>
      <w:bookmarkEnd w:id="3"/>
      <w:r>
        <w:rPr>
          <w:rFonts w:ascii="Times New Roman" w:hAnsi="Times New Roman" w:cs="Times New Roman"/>
          <w:b/>
          <w:bCs/>
          <w:sz w:val="24"/>
          <w:szCs w:val="24"/>
          <w:lang w:val="en-GB"/>
        </w:rPr>
        <w:t>”</w:t>
      </w:r>
      <w:r w:rsidRPr="00DC42EF">
        <w:rPr>
          <w:rFonts w:ascii="Times New Roman" w:hAnsi="Times New Roman" w:cs="Times New Roman"/>
          <w:sz w:val="24"/>
          <w:szCs w:val="24"/>
          <w:lang w:val="en-GB"/>
        </w:rPr>
        <w:t>.</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Further information can be found on the THCS website: </w:t>
      </w:r>
      <w:hyperlink r:id="rId11" w:history="1">
        <w:r w:rsidRPr="00121FD7">
          <w:rPr>
            <w:rStyle w:val="Hyperlink"/>
            <w:rFonts w:ascii="Times New Roman" w:hAnsi="Times New Roman" w:cs="Times New Roman"/>
            <w:sz w:val="24"/>
            <w:szCs w:val="24"/>
            <w:lang w:val="en-GB"/>
          </w:rPr>
          <w:t>https://www.thcspartnership.eu/funding/announcement-of-the-joint-transnational-call-for-proposals-healthcare-of-the-future-.kl</w:t>
        </w:r>
      </w:hyperlink>
      <w:r>
        <w:rPr>
          <w:rFonts w:ascii="Times New Roman" w:hAnsi="Times New Roman" w:cs="Times New Roman"/>
          <w:sz w:val="24"/>
          <w:szCs w:val="24"/>
          <w:lang w:val="en-GB"/>
        </w:rPr>
        <w:t xml:space="preserve"> </w:t>
      </w:r>
    </w:p>
    <w:p w14:paraId="1AF210F0" w14:textId="6F91FA7E" w:rsidR="00E425F1" w:rsidRPr="00DA643A" w:rsidRDefault="00E425F1" w:rsidP="00DA643A">
      <w:pPr>
        <w:pStyle w:val="Heading2"/>
        <w:rPr>
          <w:rFonts w:ascii="Times New Roman" w:hAnsi="Times New Roman" w:cs="Times New Roman"/>
          <w:b/>
          <w:bCs/>
          <w:color w:val="auto"/>
          <w:lang w:val="en-GB"/>
        </w:rPr>
      </w:pPr>
      <w:r w:rsidRPr="00DA643A">
        <w:rPr>
          <w:rFonts w:ascii="Times New Roman" w:hAnsi="Times New Roman" w:cs="Times New Roman"/>
          <w:b/>
          <w:bCs/>
          <w:color w:val="auto"/>
          <w:lang w:val="en-GB"/>
        </w:rPr>
        <w:t>3.0 Service Requirements</w:t>
      </w:r>
    </w:p>
    <w:p w14:paraId="68BBF68A" w14:textId="19A7F1F2" w:rsidR="003E366B" w:rsidRPr="0010060C" w:rsidRDefault="003E366B" w:rsidP="002A4444">
      <w:pPr>
        <w:jc w:val="both"/>
        <w:rPr>
          <w:rFonts w:ascii="Times New Roman" w:hAnsi="Times New Roman" w:cs="Times New Roman"/>
          <w:sz w:val="24"/>
          <w:szCs w:val="24"/>
        </w:rPr>
      </w:pPr>
      <w:r w:rsidRPr="0010060C">
        <w:rPr>
          <w:rFonts w:ascii="Times New Roman" w:hAnsi="Times New Roman" w:cs="Times New Roman"/>
          <w:sz w:val="24"/>
          <w:szCs w:val="24"/>
        </w:rPr>
        <w:t xml:space="preserve">The </w:t>
      </w:r>
      <w:r w:rsidR="004C267E">
        <w:rPr>
          <w:rFonts w:ascii="Times New Roman" w:hAnsi="Times New Roman" w:cs="Times New Roman"/>
          <w:sz w:val="24"/>
          <w:szCs w:val="24"/>
        </w:rPr>
        <w:t xml:space="preserve">THCS </w:t>
      </w:r>
      <w:r w:rsidRPr="0010060C">
        <w:rPr>
          <w:rFonts w:ascii="Times New Roman" w:hAnsi="Times New Roman" w:cs="Times New Roman"/>
          <w:sz w:val="24"/>
          <w:szCs w:val="24"/>
        </w:rPr>
        <w:t>Partnership Joint Call 202</w:t>
      </w:r>
      <w:r w:rsidR="00A47063">
        <w:rPr>
          <w:rFonts w:ascii="Times New Roman" w:hAnsi="Times New Roman" w:cs="Times New Roman"/>
          <w:sz w:val="24"/>
          <w:szCs w:val="24"/>
        </w:rPr>
        <w:t>4</w:t>
      </w:r>
      <w:r w:rsidRPr="0010060C">
        <w:rPr>
          <w:rFonts w:ascii="Times New Roman" w:hAnsi="Times New Roman" w:cs="Times New Roman"/>
          <w:sz w:val="24"/>
          <w:szCs w:val="24"/>
        </w:rPr>
        <w:t xml:space="preserve"> is being implemented as a </w:t>
      </w:r>
      <w:r w:rsidR="004C267E">
        <w:rPr>
          <w:rFonts w:ascii="Times New Roman" w:hAnsi="Times New Roman" w:cs="Times New Roman"/>
          <w:sz w:val="24"/>
          <w:szCs w:val="24"/>
        </w:rPr>
        <w:t>one-stage</w:t>
      </w:r>
      <w:r w:rsidRPr="0010060C">
        <w:rPr>
          <w:rFonts w:ascii="Times New Roman" w:hAnsi="Times New Roman" w:cs="Times New Roman"/>
          <w:sz w:val="24"/>
          <w:szCs w:val="24"/>
        </w:rPr>
        <w:t xml:space="preserve"> procedure, therefore the preliminary timeline for the evaluation procedure is as follows:</w:t>
      </w:r>
    </w:p>
    <w:tbl>
      <w:tblPr>
        <w:tblStyle w:val="TableGrid"/>
        <w:tblW w:w="8926" w:type="dxa"/>
        <w:tblLook w:val="04A0" w:firstRow="1" w:lastRow="0" w:firstColumn="1" w:lastColumn="0" w:noHBand="0" w:noVBand="1"/>
      </w:tblPr>
      <w:tblGrid>
        <w:gridCol w:w="4673"/>
        <w:gridCol w:w="4253"/>
      </w:tblGrid>
      <w:tr w:rsidR="003E366B" w:rsidRPr="0010060C" w14:paraId="7956E20A" w14:textId="77777777" w:rsidTr="00AB3BE3">
        <w:trPr>
          <w:trHeight w:val="369"/>
        </w:trPr>
        <w:tc>
          <w:tcPr>
            <w:tcW w:w="4673" w:type="dxa"/>
          </w:tcPr>
          <w:p w14:paraId="0DEDF3E9" w14:textId="1459E56F" w:rsidR="003E366B" w:rsidRPr="0010060C" w:rsidRDefault="00A47063" w:rsidP="003D51C6">
            <w:pPr>
              <w:rPr>
                <w:rFonts w:ascii="Times New Roman" w:hAnsi="Times New Roman" w:cs="Times New Roman"/>
                <w:sz w:val="24"/>
                <w:szCs w:val="24"/>
                <w:lang w:val="en-US"/>
              </w:rPr>
            </w:pPr>
            <w:r>
              <w:rPr>
                <w:rFonts w:ascii="Times New Roman" w:hAnsi="Times New Roman" w:cs="Times New Roman"/>
                <w:sz w:val="24"/>
                <w:szCs w:val="24"/>
                <w:lang w:val="en-US"/>
              </w:rPr>
              <w:t>1</w:t>
            </w:r>
            <w:r w:rsidRPr="00A4706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June</w:t>
            </w:r>
            <w:r w:rsidR="004C267E">
              <w:rPr>
                <w:rFonts w:ascii="Times New Roman" w:hAnsi="Times New Roman" w:cs="Times New Roman"/>
                <w:sz w:val="24"/>
                <w:szCs w:val="24"/>
                <w:lang w:val="en-US"/>
              </w:rPr>
              <w:t xml:space="preserve"> 202</w:t>
            </w:r>
            <w:r>
              <w:rPr>
                <w:rFonts w:ascii="Times New Roman" w:hAnsi="Times New Roman" w:cs="Times New Roman"/>
                <w:sz w:val="24"/>
                <w:szCs w:val="24"/>
                <w:lang w:val="en-US"/>
              </w:rPr>
              <w:t>4 – 31</w:t>
            </w:r>
            <w:r w:rsidRPr="00A4706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w:t>
            </w:r>
            <w:r w:rsidR="004C267E">
              <w:rPr>
                <w:rFonts w:ascii="Times New Roman" w:hAnsi="Times New Roman" w:cs="Times New Roman"/>
                <w:sz w:val="24"/>
                <w:szCs w:val="24"/>
                <w:lang w:val="en-US"/>
              </w:rPr>
              <w:t xml:space="preserve">f </w:t>
            </w:r>
            <w:r>
              <w:rPr>
                <w:rFonts w:ascii="Times New Roman" w:hAnsi="Times New Roman" w:cs="Times New Roman"/>
                <w:sz w:val="24"/>
                <w:szCs w:val="24"/>
                <w:lang w:val="en-US"/>
              </w:rPr>
              <w:t>July</w:t>
            </w:r>
            <w:r w:rsidR="004C267E">
              <w:rPr>
                <w:rFonts w:ascii="Times New Roman" w:hAnsi="Times New Roman" w:cs="Times New Roman"/>
                <w:sz w:val="24"/>
                <w:szCs w:val="24"/>
                <w:lang w:val="en-US"/>
              </w:rPr>
              <w:t xml:space="preserve"> 202</w:t>
            </w:r>
            <w:r>
              <w:rPr>
                <w:rFonts w:ascii="Times New Roman" w:hAnsi="Times New Roman" w:cs="Times New Roman"/>
                <w:sz w:val="24"/>
                <w:szCs w:val="24"/>
                <w:lang w:val="en-US"/>
              </w:rPr>
              <w:t>4</w:t>
            </w:r>
          </w:p>
        </w:tc>
        <w:tc>
          <w:tcPr>
            <w:tcW w:w="4253" w:type="dxa"/>
          </w:tcPr>
          <w:p w14:paraId="7CB2FB12" w14:textId="46C2393F" w:rsidR="003E366B" w:rsidRPr="0010060C" w:rsidRDefault="003E366B" w:rsidP="003D51C6">
            <w:pPr>
              <w:rPr>
                <w:rFonts w:ascii="Times New Roman" w:hAnsi="Times New Roman" w:cs="Times New Roman"/>
                <w:sz w:val="24"/>
                <w:szCs w:val="24"/>
                <w:lang w:val="en-US"/>
              </w:rPr>
            </w:pPr>
            <w:r w:rsidRPr="0010060C">
              <w:rPr>
                <w:rFonts w:ascii="Times New Roman" w:hAnsi="Times New Roman" w:cs="Times New Roman"/>
                <w:sz w:val="24"/>
                <w:szCs w:val="24"/>
                <w:lang w:val="en-US"/>
              </w:rPr>
              <w:t xml:space="preserve">Proposal </w:t>
            </w:r>
            <w:r w:rsidR="00A47063">
              <w:rPr>
                <w:rFonts w:ascii="Times New Roman" w:hAnsi="Times New Roman" w:cs="Times New Roman"/>
                <w:sz w:val="24"/>
                <w:szCs w:val="24"/>
                <w:lang w:val="en-US"/>
              </w:rPr>
              <w:t>Review Phase</w:t>
            </w:r>
          </w:p>
        </w:tc>
      </w:tr>
      <w:tr w:rsidR="003E366B" w:rsidRPr="0010060C" w14:paraId="08509EE3" w14:textId="77777777" w:rsidTr="00AB3BE3">
        <w:trPr>
          <w:trHeight w:val="335"/>
        </w:trPr>
        <w:tc>
          <w:tcPr>
            <w:tcW w:w="4673" w:type="dxa"/>
          </w:tcPr>
          <w:p w14:paraId="152A8741" w14:textId="15AE9527" w:rsidR="003E366B" w:rsidRPr="00F0249A" w:rsidRDefault="00A47063" w:rsidP="003D51C6">
            <w:pPr>
              <w:rPr>
                <w:rFonts w:ascii="Times New Roman" w:hAnsi="Times New Roman" w:cs="Times New Roman"/>
                <w:sz w:val="24"/>
                <w:szCs w:val="24"/>
                <w:lang w:val="en-US"/>
              </w:rPr>
            </w:pPr>
            <w:r>
              <w:rPr>
                <w:rFonts w:ascii="Times New Roman" w:hAnsi="Times New Roman" w:cs="Times New Roman"/>
                <w:sz w:val="24"/>
                <w:szCs w:val="24"/>
                <w:lang w:val="en-US"/>
              </w:rPr>
              <w:t xml:space="preserve">9 – 11 </w:t>
            </w:r>
            <w:r w:rsidR="004C267E" w:rsidRPr="00F0249A">
              <w:rPr>
                <w:rFonts w:ascii="Times New Roman" w:hAnsi="Times New Roman" w:cs="Times New Roman"/>
                <w:sz w:val="24"/>
                <w:szCs w:val="24"/>
                <w:lang w:val="en-US"/>
              </w:rPr>
              <w:t>September</w:t>
            </w:r>
            <w:r w:rsidR="003E366B" w:rsidRPr="00F0249A">
              <w:rPr>
                <w:rFonts w:ascii="Times New Roman" w:hAnsi="Times New Roman" w:cs="Times New Roman"/>
                <w:sz w:val="24"/>
                <w:szCs w:val="24"/>
                <w:lang w:val="en-US"/>
              </w:rPr>
              <w:t xml:space="preserve"> 202</w:t>
            </w:r>
            <w:r>
              <w:rPr>
                <w:rFonts w:ascii="Times New Roman" w:hAnsi="Times New Roman" w:cs="Times New Roman"/>
                <w:sz w:val="24"/>
                <w:szCs w:val="24"/>
                <w:lang w:val="en-US"/>
              </w:rPr>
              <w:t xml:space="preserve">4 </w:t>
            </w:r>
          </w:p>
        </w:tc>
        <w:tc>
          <w:tcPr>
            <w:tcW w:w="4253" w:type="dxa"/>
          </w:tcPr>
          <w:p w14:paraId="1B939890" w14:textId="3684CF12" w:rsidR="003E366B" w:rsidRPr="00F0249A" w:rsidRDefault="004C267E" w:rsidP="003D51C6">
            <w:pPr>
              <w:rPr>
                <w:rFonts w:ascii="Times New Roman" w:hAnsi="Times New Roman" w:cs="Times New Roman"/>
                <w:sz w:val="24"/>
                <w:szCs w:val="24"/>
                <w:lang w:val="en-US"/>
              </w:rPr>
            </w:pPr>
            <w:r w:rsidRPr="00F0249A">
              <w:rPr>
                <w:rFonts w:ascii="Times New Roman" w:hAnsi="Times New Roman" w:cs="Times New Roman"/>
                <w:sz w:val="24"/>
                <w:szCs w:val="24"/>
                <w:lang w:val="en-US"/>
              </w:rPr>
              <w:t xml:space="preserve">PRP </w:t>
            </w:r>
            <w:r w:rsidR="00A47063">
              <w:rPr>
                <w:rFonts w:ascii="Times New Roman" w:hAnsi="Times New Roman" w:cs="Times New Roman"/>
                <w:sz w:val="24"/>
                <w:szCs w:val="24"/>
                <w:lang w:val="en-US"/>
              </w:rPr>
              <w:t xml:space="preserve">online </w:t>
            </w:r>
            <w:r w:rsidRPr="00F0249A">
              <w:rPr>
                <w:rFonts w:ascii="Times New Roman" w:hAnsi="Times New Roman" w:cs="Times New Roman"/>
                <w:sz w:val="24"/>
                <w:szCs w:val="24"/>
                <w:lang w:val="en-US"/>
              </w:rPr>
              <w:t>meeting</w:t>
            </w:r>
          </w:p>
        </w:tc>
      </w:tr>
    </w:tbl>
    <w:p w14:paraId="1DA1BFDC" w14:textId="77777777" w:rsidR="00A47063" w:rsidRDefault="00A47063" w:rsidP="000D7513">
      <w:pPr>
        <w:tabs>
          <w:tab w:val="left" w:pos="1788"/>
        </w:tabs>
        <w:jc w:val="both"/>
        <w:rPr>
          <w:rFonts w:ascii="Times New Roman" w:hAnsi="Times New Roman" w:cs="Times New Roman"/>
          <w:sz w:val="24"/>
          <w:szCs w:val="24"/>
          <w:lang w:val="en-GB"/>
        </w:rPr>
      </w:pPr>
    </w:p>
    <w:p w14:paraId="6285D830" w14:textId="3190E67A" w:rsidR="00BA7689" w:rsidRPr="00A74AF6" w:rsidRDefault="00C1018C" w:rsidP="000D7513">
      <w:pPr>
        <w:tabs>
          <w:tab w:val="left" w:pos="1788"/>
        </w:tabs>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2B6339">
        <w:rPr>
          <w:rFonts w:ascii="Times New Roman" w:hAnsi="Times New Roman" w:cs="Times New Roman"/>
          <w:sz w:val="24"/>
          <w:szCs w:val="24"/>
          <w:lang w:val="en-GB"/>
        </w:rPr>
        <w:t xml:space="preserve"> Peer Review Guidelines</w:t>
      </w:r>
      <w:r>
        <w:rPr>
          <w:rFonts w:ascii="Times New Roman" w:hAnsi="Times New Roman" w:cs="Times New Roman"/>
          <w:sz w:val="24"/>
          <w:szCs w:val="24"/>
          <w:lang w:val="en-GB"/>
        </w:rPr>
        <w:t xml:space="preserve"> containing instructions and guidance will be distributed to the evaluators prior to the start of the evaluation process. </w:t>
      </w:r>
      <w:r w:rsidR="00A47063">
        <w:rPr>
          <w:rFonts w:ascii="Times New Roman" w:hAnsi="Times New Roman" w:cs="Times New Roman"/>
          <w:sz w:val="24"/>
          <w:szCs w:val="24"/>
          <w:lang w:val="en-GB"/>
        </w:rPr>
        <w:t xml:space="preserve">Moreover, experts will </w:t>
      </w:r>
      <w:r w:rsidR="00DC42EF">
        <w:rPr>
          <w:rFonts w:ascii="Times New Roman" w:hAnsi="Times New Roman" w:cs="Times New Roman"/>
          <w:sz w:val="24"/>
          <w:szCs w:val="24"/>
          <w:lang w:val="en-GB"/>
        </w:rPr>
        <w:t>require</w:t>
      </w:r>
      <w:r w:rsidR="00A47063">
        <w:rPr>
          <w:rFonts w:ascii="Times New Roman" w:hAnsi="Times New Roman" w:cs="Times New Roman"/>
          <w:sz w:val="24"/>
          <w:szCs w:val="24"/>
          <w:lang w:val="en-GB"/>
        </w:rPr>
        <w:t xml:space="preserve"> to attend </w:t>
      </w:r>
      <w:r w:rsidR="00A47063">
        <w:rPr>
          <w:rFonts w:ascii="Times New Roman" w:hAnsi="Times New Roman" w:cs="Times New Roman"/>
          <w:sz w:val="24"/>
          <w:szCs w:val="24"/>
          <w:lang w:val="en-GB"/>
        </w:rPr>
        <w:lastRenderedPageBreak/>
        <w:t xml:space="preserve">an online 1.5h instruction meeting. </w:t>
      </w:r>
      <w:r w:rsidR="00DC42EF" w:rsidRPr="00DC42EF">
        <w:rPr>
          <w:rFonts w:ascii="Times New Roman" w:hAnsi="Times New Roman" w:cs="Times New Roman"/>
          <w:sz w:val="24"/>
          <w:szCs w:val="24"/>
          <w:lang w:val="en-GB"/>
        </w:rPr>
        <w:t>Experts can expect about ± 15 full proposals for online review</w:t>
      </w:r>
      <w:r w:rsidR="00DC42EF">
        <w:rPr>
          <w:rFonts w:ascii="Times New Roman" w:hAnsi="Times New Roman" w:cs="Times New Roman"/>
          <w:sz w:val="24"/>
          <w:szCs w:val="24"/>
          <w:lang w:val="en-GB"/>
        </w:rPr>
        <w:t>.</w:t>
      </w:r>
    </w:p>
    <w:p w14:paraId="390B31FA" w14:textId="5222E1EE" w:rsidR="00046572" w:rsidRPr="00DA643A" w:rsidRDefault="00BA7689" w:rsidP="00DA643A">
      <w:pPr>
        <w:pStyle w:val="Heading3"/>
        <w:rPr>
          <w:rFonts w:ascii="Times New Roman" w:hAnsi="Times New Roman" w:cs="Times New Roman"/>
          <w:b/>
          <w:bCs/>
          <w:color w:val="auto"/>
          <w:lang w:val="en-GB"/>
        </w:rPr>
      </w:pPr>
      <w:r w:rsidRPr="00DA643A">
        <w:rPr>
          <w:rFonts w:ascii="Times New Roman" w:hAnsi="Times New Roman" w:cs="Times New Roman"/>
          <w:b/>
          <w:bCs/>
          <w:color w:val="auto"/>
          <w:lang w:val="en-GB"/>
        </w:rPr>
        <w:t>3.</w:t>
      </w:r>
      <w:r w:rsidR="002B6339">
        <w:rPr>
          <w:rFonts w:ascii="Times New Roman" w:hAnsi="Times New Roman" w:cs="Times New Roman"/>
          <w:b/>
          <w:bCs/>
          <w:color w:val="auto"/>
          <w:lang w:val="en-GB"/>
        </w:rPr>
        <w:t>1</w:t>
      </w:r>
      <w:r w:rsidRPr="00DA643A">
        <w:rPr>
          <w:rFonts w:ascii="Times New Roman" w:hAnsi="Times New Roman" w:cs="Times New Roman"/>
          <w:b/>
          <w:bCs/>
          <w:color w:val="auto"/>
          <w:lang w:val="en-GB"/>
        </w:rPr>
        <w:t xml:space="preserve"> </w:t>
      </w:r>
      <w:r w:rsidR="00046572" w:rsidRPr="00DA643A">
        <w:rPr>
          <w:rFonts w:ascii="Times New Roman" w:hAnsi="Times New Roman" w:cs="Times New Roman"/>
          <w:b/>
          <w:bCs/>
          <w:color w:val="auto"/>
          <w:lang w:val="en-GB"/>
        </w:rPr>
        <w:t xml:space="preserve">Evaluation of Proposals </w:t>
      </w:r>
    </w:p>
    <w:p w14:paraId="3D28D3CF" w14:textId="614A1E48" w:rsidR="00046572" w:rsidRPr="00A74AF6" w:rsidRDefault="002B6339" w:rsidP="000D7513">
      <w:pPr>
        <w:tabs>
          <w:tab w:val="left" w:pos="1788"/>
        </w:tabs>
        <w:jc w:val="both"/>
        <w:rPr>
          <w:rFonts w:ascii="Times New Roman" w:hAnsi="Times New Roman" w:cs="Times New Roman"/>
          <w:sz w:val="24"/>
          <w:szCs w:val="24"/>
          <w:lang w:val="en-GB"/>
        </w:rPr>
      </w:pPr>
      <w:r>
        <w:rPr>
          <w:rFonts w:ascii="Times New Roman" w:hAnsi="Times New Roman" w:cs="Times New Roman"/>
          <w:sz w:val="24"/>
          <w:szCs w:val="24"/>
          <w:lang w:val="en-GB"/>
        </w:rPr>
        <w:t>There</w:t>
      </w:r>
      <w:r w:rsidR="00046572" w:rsidRPr="00A74AF6">
        <w:rPr>
          <w:rFonts w:ascii="Times New Roman" w:hAnsi="Times New Roman" w:cs="Times New Roman"/>
          <w:sz w:val="24"/>
          <w:szCs w:val="24"/>
          <w:lang w:val="en-GB"/>
        </w:rPr>
        <w:t xml:space="preserve"> will be one</w:t>
      </w:r>
      <w:r w:rsidR="001B430B">
        <w:rPr>
          <w:rFonts w:ascii="Times New Roman" w:hAnsi="Times New Roman" w:cs="Times New Roman"/>
          <w:sz w:val="24"/>
          <w:szCs w:val="24"/>
          <w:lang w:val="en-GB"/>
        </w:rPr>
        <w:t xml:space="preserve"> (1)</w:t>
      </w:r>
      <w:r w:rsidR="00046572" w:rsidRPr="00A74AF6">
        <w:rPr>
          <w:rFonts w:ascii="Times New Roman" w:hAnsi="Times New Roman" w:cs="Times New Roman"/>
          <w:sz w:val="24"/>
          <w:szCs w:val="24"/>
          <w:lang w:val="en-GB"/>
        </w:rPr>
        <w:t xml:space="preserve"> evaluation procedure for </w:t>
      </w:r>
      <w:r w:rsidR="00A74AF6">
        <w:rPr>
          <w:rFonts w:ascii="Times New Roman" w:hAnsi="Times New Roman" w:cs="Times New Roman"/>
          <w:sz w:val="24"/>
          <w:szCs w:val="24"/>
          <w:lang w:val="en-GB"/>
        </w:rPr>
        <w:t>t</w:t>
      </w:r>
      <w:r w:rsidR="001B430B">
        <w:rPr>
          <w:rFonts w:ascii="Times New Roman" w:hAnsi="Times New Roman" w:cs="Times New Roman"/>
          <w:sz w:val="24"/>
          <w:szCs w:val="24"/>
          <w:lang w:val="en-GB"/>
        </w:rPr>
        <w:t xml:space="preserve">he </w:t>
      </w:r>
      <w:r w:rsidR="00A74AF6">
        <w:rPr>
          <w:rFonts w:ascii="Times New Roman" w:hAnsi="Times New Roman" w:cs="Times New Roman"/>
          <w:sz w:val="24"/>
          <w:szCs w:val="24"/>
          <w:lang w:val="en-GB"/>
        </w:rPr>
        <w:t>projects that passed the</w:t>
      </w:r>
      <w:r>
        <w:rPr>
          <w:rFonts w:ascii="Times New Roman" w:hAnsi="Times New Roman" w:cs="Times New Roman"/>
          <w:sz w:val="24"/>
          <w:szCs w:val="24"/>
          <w:lang w:val="en-GB"/>
        </w:rPr>
        <w:t xml:space="preserve"> THCS </w:t>
      </w:r>
      <w:r w:rsidR="00CE5BCA">
        <w:rPr>
          <w:rFonts w:ascii="Times New Roman" w:hAnsi="Times New Roman" w:cs="Times New Roman"/>
          <w:sz w:val="24"/>
          <w:szCs w:val="24"/>
          <w:lang w:val="en-GB"/>
        </w:rPr>
        <w:t xml:space="preserve">Partnership </w:t>
      </w:r>
      <w:r>
        <w:rPr>
          <w:rFonts w:ascii="Times New Roman" w:hAnsi="Times New Roman" w:cs="Times New Roman"/>
          <w:sz w:val="24"/>
          <w:szCs w:val="24"/>
          <w:lang w:val="en-GB"/>
        </w:rPr>
        <w:t>and national</w:t>
      </w:r>
      <w:r w:rsidR="00A74AF6">
        <w:rPr>
          <w:rFonts w:ascii="Times New Roman" w:hAnsi="Times New Roman" w:cs="Times New Roman"/>
          <w:sz w:val="24"/>
          <w:szCs w:val="24"/>
          <w:lang w:val="en-GB"/>
        </w:rPr>
        <w:t xml:space="preserve"> </w:t>
      </w:r>
      <w:r>
        <w:rPr>
          <w:rFonts w:ascii="Times New Roman" w:hAnsi="Times New Roman" w:cs="Times New Roman"/>
          <w:sz w:val="24"/>
          <w:szCs w:val="24"/>
          <w:lang w:val="en-GB"/>
        </w:rPr>
        <w:t>administrative eligibility criteria</w:t>
      </w:r>
      <w:r w:rsidR="00CE5BCA">
        <w:rPr>
          <w:rFonts w:ascii="Times New Roman" w:hAnsi="Times New Roman" w:cs="Times New Roman"/>
          <w:sz w:val="24"/>
          <w:szCs w:val="24"/>
          <w:lang w:val="en-GB"/>
        </w:rPr>
        <w:t>,</w:t>
      </w:r>
      <w:r w:rsidR="00A74AF6">
        <w:rPr>
          <w:rFonts w:ascii="Times New Roman" w:hAnsi="Times New Roman" w:cs="Times New Roman"/>
          <w:sz w:val="24"/>
          <w:szCs w:val="24"/>
          <w:lang w:val="en-GB"/>
        </w:rPr>
        <w:t xml:space="preserve"> </w:t>
      </w:r>
      <w:r w:rsidR="001B430B">
        <w:rPr>
          <w:rFonts w:ascii="Times New Roman" w:hAnsi="Times New Roman" w:cs="Times New Roman"/>
          <w:sz w:val="24"/>
          <w:szCs w:val="24"/>
          <w:lang w:val="en-GB"/>
        </w:rPr>
        <w:t>and e</w:t>
      </w:r>
      <w:r w:rsidR="00046572" w:rsidRPr="00A74AF6">
        <w:rPr>
          <w:rFonts w:ascii="Times New Roman" w:hAnsi="Times New Roman" w:cs="Times New Roman"/>
          <w:sz w:val="24"/>
          <w:szCs w:val="24"/>
          <w:lang w:val="en-GB"/>
        </w:rPr>
        <w:t>ach proposal will be evaluated</w:t>
      </w:r>
      <w:r w:rsidR="00CE5BCA">
        <w:rPr>
          <w:rFonts w:ascii="Times New Roman" w:hAnsi="Times New Roman" w:cs="Times New Roman"/>
          <w:sz w:val="24"/>
          <w:szCs w:val="24"/>
          <w:lang w:val="en-GB"/>
        </w:rPr>
        <w:t xml:space="preserve"> scientifically</w:t>
      </w:r>
      <w:r w:rsidR="00046572" w:rsidRPr="00A74AF6">
        <w:rPr>
          <w:rFonts w:ascii="Times New Roman" w:hAnsi="Times New Roman" w:cs="Times New Roman"/>
          <w:sz w:val="24"/>
          <w:szCs w:val="24"/>
          <w:lang w:val="en-GB"/>
        </w:rPr>
        <w:t xml:space="preserve"> by at least three</w:t>
      </w:r>
      <w:r w:rsidR="00A74AF6">
        <w:rPr>
          <w:rFonts w:ascii="Times New Roman" w:hAnsi="Times New Roman" w:cs="Times New Roman"/>
          <w:sz w:val="24"/>
          <w:szCs w:val="24"/>
          <w:lang w:val="en-GB"/>
        </w:rPr>
        <w:t xml:space="preserve"> (3)</w:t>
      </w:r>
      <w:r w:rsidR="00046572" w:rsidRPr="00A74AF6">
        <w:rPr>
          <w:rFonts w:ascii="Times New Roman" w:hAnsi="Times New Roman" w:cs="Times New Roman"/>
          <w:sz w:val="24"/>
          <w:szCs w:val="24"/>
          <w:lang w:val="en-GB"/>
        </w:rPr>
        <w:t xml:space="preserve"> independent experts</w:t>
      </w:r>
      <w:r w:rsidR="00CE5BCA" w:rsidRPr="00F0249A">
        <w:rPr>
          <w:rFonts w:ascii="Times New Roman" w:hAnsi="Times New Roman" w:cs="Times New Roman"/>
          <w:sz w:val="24"/>
          <w:szCs w:val="24"/>
          <w:lang w:val="en-GB"/>
        </w:rPr>
        <w:t>.</w:t>
      </w:r>
      <w:r w:rsidR="00CE5BCA">
        <w:rPr>
          <w:rFonts w:ascii="Times New Roman" w:hAnsi="Times New Roman" w:cs="Times New Roman"/>
          <w:sz w:val="24"/>
          <w:szCs w:val="24"/>
          <w:lang w:val="en-GB"/>
        </w:rPr>
        <w:t xml:space="preserve"> </w:t>
      </w:r>
    </w:p>
    <w:p w14:paraId="712E796D" w14:textId="77777777" w:rsidR="00F0249A" w:rsidRDefault="00F0249A" w:rsidP="00F0249A">
      <w:pPr>
        <w:tabs>
          <w:tab w:val="left" w:pos="1788"/>
        </w:tabs>
        <w:jc w:val="both"/>
        <w:rPr>
          <w:rFonts w:ascii="Times New Roman" w:hAnsi="Times New Roman" w:cs="Times New Roman"/>
          <w:sz w:val="24"/>
          <w:szCs w:val="24"/>
          <w:lang w:val="en-GB"/>
        </w:rPr>
      </w:pPr>
      <w:r w:rsidRPr="00F0249A">
        <w:rPr>
          <w:rFonts w:ascii="Times New Roman" w:hAnsi="Times New Roman" w:cs="Times New Roman"/>
          <w:sz w:val="24"/>
          <w:szCs w:val="24"/>
        </w:rPr>
        <w:t>The proposal evaluations by the selected experts are planned to be split into two stages</w:t>
      </w:r>
      <w:r>
        <w:rPr>
          <w:rFonts w:ascii="Times New Roman" w:hAnsi="Times New Roman" w:cs="Times New Roman"/>
          <w:sz w:val="24"/>
          <w:szCs w:val="24"/>
        </w:rPr>
        <w:t>:</w:t>
      </w:r>
      <w:r w:rsidRPr="00F0249A">
        <w:rPr>
          <w:rFonts w:ascii="Times New Roman" w:hAnsi="Times New Roman" w:cs="Times New Roman"/>
          <w:sz w:val="24"/>
          <w:szCs w:val="24"/>
          <w:lang w:val="en-GB"/>
        </w:rPr>
        <w:t xml:space="preserve"> </w:t>
      </w:r>
    </w:p>
    <w:p w14:paraId="10C0530C" w14:textId="47BFFACC" w:rsidR="00F0249A" w:rsidRDefault="00F1018B" w:rsidP="00F0249A">
      <w:pPr>
        <w:pStyle w:val="ListParagraph"/>
        <w:numPr>
          <w:ilvl w:val="0"/>
          <w:numId w:val="18"/>
        </w:numPr>
        <w:tabs>
          <w:tab w:val="left" w:pos="1788"/>
        </w:tabs>
        <w:jc w:val="both"/>
        <w:rPr>
          <w:rFonts w:ascii="Times New Roman" w:hAnsi="Times New Roman" w:cs="Times New Roman"/>
          <w:sz w:val="24"/>
          <w:szCs w:val="24"/>
          <w:lang w:val="en-GB"/>
        </w:rPr>
      </w:pPr>
      <w:r w:rsidRPr="00F0249A">
        <w:rPr>
          <w:rFonts w:ascii="Times New Roman" w:hAnsi="Times New Roman" w:cs="Times New Roman"/>
          <w:sz w:val="24"/>
          <w:szCs w:val="24"/>
          <w:lang w:val="en-GB"/>
        </w:rPr>
        <w:t>The experts will individually evaluate the assigned proposals according to the evaluation criteria</w:t>
      </w:r>
      <w:r w:rsidR="00A836A8" w:rsidRPr="00F0249A">
        <w:rPr>
          <w:rFonts w:ascii="Times New Roman" w:hAnsi="Times New Roman" w:cs="Times New Roman"/>
          <w:sz w:val="24"/>
          <w:szCs w:val="24"/>
          <w:lang w:val="en-GB"/>
        </w:rPr>
        <w:t xml:space="preserve"> and</w:t>
      </w:r>
      <w:r w:rsidRPr="00F0249A">
        <w:rPr>
          <w:rFonts w:ascii="Times New Roman" w:hAnsi="Times New Roman" w:cs="Times New Roman"/>
          <w:sz w:val="24"/>
          <w:szCs w:val="24"/>
          <w:lang w:val="en-GB"/>
        </w:rPr>
        <w:t xml:space="preserve"> through the</w:t>
      </w:r>
      <w:r w:rsidR="00A836A8" w:rsidRPr="00F0249A">
        <w:rPr>
          <w:rFonts w:ascii="Times New Roman" w:hAnsi="Times New Roman" w:cs="Times New Roman"/>
          <w:sz w:val="24"/>
          <w:szCs w:val="24"/>
          <w:lang w:val="en-GB"/>
        </w:rPr>
        <w:t xml:space="preserve"> </w:t>
      </w:r>
      <w:r w:rsidR="002B6339" w:rsidRPr="00F0249A">
        <w:rPr>
          <w:rFonts w:ascii="Times New Roman" w:hAnsi="Times New Roman" w:cs="Times New Roman"/>
          <w:sz w:val="24"/>
          <w:szCs w:val="24"/>
          <w:lang w:val="en-GB"/>
        </w:rPr>
        <w:t xml:space="preserve">THCS </w:t>
      </w:r>
      <w:r w:rsidR="00A836A8" w:rsidRPr="00F0249A">
        <w:rPr>
          <w:rFonts w:ascii="Times New Roman" w:hAnsi="Times New Roman" w:cs="Times New Roman"/>
          <w:sz w:val="24"/>
          <w:szCs w:val="24"/>
          <w:lang w:val="en-GB"/>
        </w:rPr>
        <w:t>Partnership</w:t>
      </w:r>
      <w:r w:rsidRPr="00F0249A">
        <w:rPr>
          <w:rFonts w:ascii="Times New Roman" w:hAnsi="Times New Roman" w:cs="Times New Roman"/>
          <w:sz w:val="24"/>
          <w:szCs w:val="24"/>
          <w:lang w:val="en-GB"/>
        </w:rPr>
        <w:t xml:space="preserve"> </w:t>
      </w:r>
      <w:r w:rsidR="00A74AF6" w:rsidRPr="00F0249A">
        <w:rPr>
          <w:rFonts w:ascii="Times New Roman" w:hAnsi="Times New Roman" w:cs="Times New Roman"/>
          <w:sz w:val="24"/>
          <w:szCs w:val="24"/>
          <w:lang w:val="en-GB"/>
        </w:rPr>
        <w:t>A</w:t>
      </w:r>
      <w:r w:rsidRPr="00F0249A">
        <w:rPr>
          <w:rFonts w:ascii="Times New Roman" w:hAnsi="Times New Roman" w:cs="Times New Roman"/>
          <w:sz w:val="24"/>
          <w:szCs w:val="24"/>
          <w:lang w:val="en-GB"/>
        </w:rPr>
        <w:t xml:space="preserve">pplication and </w:t>
      </w:r>
      <w:r w:rsidR="00A74AF6" w:rsidRPr="00F0249A">
        <w:rPr>
          <w:rFonts w:ascii="Times New Roman" w:hAnsi="Times New Roman" w:cs="Times New Roman"/>
          <w:sz w:val="24"/>
          <w:szCs w:val="24"/>
          <w:lang w:val="en-GB"/>
        </w:rPr>
        <w:t>E</w:t>
      </w:r>
      <w:r w:rsidRPr="00F0249A">
        <w:rPr>
          <w:rFonts w:ascii="Times New Roman" w:hAnsi="Times New Roman" w:cs="Times New Roman"/>
          <w:sz w:val="24"/>
          <w:szCs w:val="24"/>
          <w:lang w:val="en-GB"/>
        </w:rPr>
        <w:t xml:space="preserve">valuation portal. </w:t>
      </w:r>
      <w:r w:rsidR="00DC42EF">
        <w:rPr>
          <w:rFonts w:ascii="Times New Roman" w:hAnsi="Times New Roman" w:cs="Times New Roman"/>
          <w:sz w:val="24"/>
          <w:szCs w:val="24"/>
          <w:lang w:val="en-GB"/>
        </w:rPr>
        <w:t>A summary report for each proposal would need to be submitted to the Call Secretariat.</w:t>
      </w:r>
    </w:p>
    <w:p w14:paraId="1E52F015" w14:textId="21FD62B4" w:rsidR="00F1018B" w:rsidRPr="00F0249A" w:rsidRDefault="00F1018B" w:rsidP="00F0249A">
      <w:pPr>
        <w:pStyle w:val="ListParagraph"/>
        <w:numPr>
          <w:ilvl w:val="0"/>
          <w:numId w:val="18"/>
        </w:numPr>
        <w:tabs>
          <w:tab w:val="left" w:pos="1788"/>
        </w:tabs>
        <w:jc w:val="both"/>
        <w:rPr>
          <w:rFonts w:ascii="Times New Roman" w:hAnsi="Times New Roman" w:cs="Times New Roman"/>
          <w:sz w:val="24"/>
          <w:szCs w:val="24"/>
          <w:lang w:val="en-GB"/>
        </w:rPr>
      </w:pPr>
      <w:r w:rsidRPr="00F0249A">
        <w:rPr>
          <w:rFonts w:ascii="Times New Roman" w:hAnsi="Times New Roman" w:cs="Times New Roman"/>
          <w:sz w:val="24"/>
          <w:szCs w:val="24"/>
          <w:lang w:val="en-GB"/>
        </w:rPr>
        <w:t xml:space="preserve">The experts will meet </w:t>
      </w:r>
      <w:r w:rsidR="00436D0C" w:rsidRPr="00F0249A">
        <w:rPr>
          <w:rFonts w:ascii="Times New Roman" w:hAnsi="Times New Roman" w:cs="Times New Roman"/>
          <w:sz w:val="24"/>
          <w:szCs w:val="24"/>
          <w:lang w:val="en-GB"/>
        </w:rPr>
        <w:t>in the PRP</w:t>
      </w:r>
      <w:r w:rsidRPr="00F0249A">
        <w:rPr>
          <w:rFonts w:ascii="Times New Roman" w:hAnsi="Times New Roman" w:cs="Times New Roman"/>
          <w:sz w:val="24"/>
          <w:szCs w:val="24"/>
          <w:lang w:val="en-GB"/>
        </w:rPr>
        <w:t xml:space="preserve"> meeting and come to consensus on the rank of the projects in the independent </w:t>
      </w:r>
      <w:r w:rsidR="00B57C59" w:rsidRPr="00F0249A">
        <w:rPr>
          <w:rFonts w:ascii="Times New Roman" w:hAnsi="Times New Roman" w:cs="Times New Roman"/>
          <w:sz w:val="24"/>
          <w:szCs w:val="24"/>
          <w:lang w:val="en-GB"/>
        </w:rPr>
        <w:t>experts</w:t>
      </w:r>
      <w:r w:rsidRPr="00F0249A">
        <w:rPr>
          <w:rFonts w:ascii="Times New Roman" w:hAnsi="Times New Roman" w:cs="Times New Roman"/>
          <w:sz w:val="24"/>
          <w:szCs w:val="24"/>
          <w:lang w:val="en-GB"/>
        </w:rPr>
        <w:t xml:space="preserve"> panels</w:t>
      </w:r>
      <w:r w:rsidR="00B57C59" w:rsidRPr="00F0249A">
        <w:rPr>
          <w:rFonts w:ascii="Times New Roman" w:hAnsi="Times New Roman" w:cs="Times New Roman"/>
          <w:sz w:val="24"/>
          <w:szCs w:val="24"/>
          <w:lang w:val="en-GB"/>
        </w:rPr>
        <w:t>’</w:t>
      </w:r>
      <w:r w:rsidRPr="00F0249A">
        <w:rPr>
          <w:rFonts w:ascii="Times New Roman" w:hAnsi="Times New Roman" w:cs="Times New Roman"/>
          <w:sz w:val="24"/>
          <w:szCs w:val="24"/>
          <w:lang w:val="en-GB"/>
        </w:rPr>
        <w:t xml:space="preserve"> ranking list(s). </w:t>
      </w:r>
    </w:p>
    <w:p w14:paraId="174DAF58" w14:textId="2D705DB9" w:rsidR="00A74AF6" w:rsidRPr="00A74AF6" w:rsidRDefault="00F1018B" w:rsidP="00F1018B">
      <w:pPr>
        <w:tabs>
          <w:tab w:val="left" w:pos="1788"/>
        </w:tabs>
        <w:jc w:val="both"/>
        <w:rPr>
          <w:rFonts w:ascii="Times New Roman" w:hAnsi="Times New Roman" w:cs="Times New Roman"/>
          <w:sz w:val="24"/>
          <w:szCs w:val="24"/>
          <w:lang w:val="en-GB"/>
        </w:rPr>
      </w:pPr>
      <w:r w:rsidRPr="00A74AF6">
        <w:rPr>
          <w:rFonts w:ascii="Times New Roman" w:hAnsi="Times New Roman" w:cs="Times New Roman"/>
          <w:sz w:val="24"/>
          <w:szCs w:val="24"/>
          <w:lang w:val="en-GB"/>
        </w:rPr>
        <w:t xml:space="preserve">The evaluation will solely be based on the evaluation criteria specific to the Joint Call as set by </w:t>
      </w:r>
      <w:r w:rsidR="00436D0C">
        <w:rPr>
          <w:rFonts w:ascii="Times New Roman" w:hAnsi="Times New Roman" w:cs="Times New Roman"/>
          <w:sz w:val="24"/>
          <w:szCs w:val="24"/>
          <w:lang w:val="en-GB"/>
        </w:rPr>
        <w:t xml:space="preserve">THCS </w:t>
      </w:r>
      <w:r w:rsidRPr="00A74AF6">
        <w:rPr>
          <w:rFonts w:ascii="Times New Roman" w:hAnsi="Times New Roman" w:cs="Times New Roman"/>
          <w:sz w:val="24"/>
          <w:szCs w:val="24"/>
          <w:lang w:val="en-GB"/>
        </w:rPr>
        <w:t>Partnership</w:t>
      </w:r>
      <w:r w:rsidR="00CE5BCA">
        <w:rPr>
          <w:rFonts w:ascii="Times New Roman" w:hAnsi="Times New Roman" w:cs="Times New Roman"/>
          <w:sz w:val="24"/>
          <w:szCs w:val="24"/>
          <w:lang w:val="en-GB"/>
        </w:rPr>
        <w:t xml:space="preserve"> Joint Call Secretariat</w:t>
      </w:r>
      <w:r w:rsidRPr="00A74AF6">
        <w:rPr>
          <w:rFonts w:ascii="Times New Roman" w:hAnsi="Times New Roman" w:cs="Times New Roman"/>
          <w:sz w:val="24"/>
          <w:szCs w:val="24"/>
          <w:lang w:val="en-GB"/>
        </w:rPr>
        <w:t xml:space="preserve">. The evaluation meetings will be overseen by an independent observer. </w:t>
      </w:r>
    </w:p>
    <w:p w14:paraId="2AB3F4AB" w14:textId="7C71A3B3" w:rsidR="00791B39" w:rsidRPr="00A06856" w:rsidRDefault="00A93E9A" w:rsidP="00A06856">
      <w:pPr>
        <w:pStyle w:val="Heading2"/>
        <w:rPr>
          <w:rFonts w:ascii="Times New Roman" w:hAnsi="Times New Roman" w:cs="Times New Roman"/>
          <w:b/>
          <w:bCs/>
          <w:color w:val="auto"/>
          <w:lang w:val="en-GB"/>
        </w:rPr>
      </w:pPr>
      <w:r w:rsidRPr="00A06856">
        <w:rPr>
          <w:rFonts w:ascii="Times New Roman" w:hAnsi="Times New Roman" w:cs="Times New Roman"/>
          <w:b/>
          <w:bCs/>
          <w:color w:val="auto"/>
          <w:lang w:val="en-GB"/>
        </w:rPr>
        <w:t xml:space="preserve">4.0 </w:t>
      </w:r>
      <w:r w:rsidR="00A74AF6" w:rsidRPr="00A06856">
        <w:rPr>
          <w:rFonts w:ascii="Times New Roman" w:hAnsi="Times New Roman" w:cs="Times New Roman"/>
          <w:b/>
          <w:bCs/>
          <w:color w:val="auto"/>
          <w:lang w:val="en-GB"/>
        </w:rPr>
        <w:t>Remuneration</w:t>
      </w:r>
    </w:p>
    <w:p w14:paraId="73CE0459" w14:textId="524AC2A3" w:rsidR="001B430B" w:rsidRPr="00CC651B" w:rsidRDefault="00A47063" w:rsidP="00CC651B">
      <w:pPr>
        <w:jc w:val="both"/>
        <w:rPr>
          <w:rFonts w:ascii="Times New Roman" w:hAnsi="Times New Roman" w:cs="Times New Roman"/>
          <w:sz w:val="24"/>
          <w:szCs w:val="24"/>
          <w:lang w:val="en-GB"/>
        </w:rPr>
      </w:pPr>
      <w:r w:rsidRPr="00A47063">
        <w:rPr>
          <w:rFonts w:ascii="Times New Roman" w:hAnsi="Times New Roman" w:cs="Times New Roman"/>
          <w:sz w:val="24"/>
          <w:szCs w:val="24"/>
          <w:lang w:val="en-GB"/>
        </w:rPr>
        <w:t xml:space="preserve">Financial remuneration will be provided to the evaluators by the </w:t>
      </w:r>
      <w:r>
        <w:rPr>
          <w:rFonts w:ascii="Times New Roman" w:hAnsi="Times New Roman" w:cs="Times New Roman"/>
          <w:sz w:val="24"/>
          <w:szCs w:val="24"/>
          <w:lang w:val="en-GB"/>
        </w:rPr>
        <w:t>THCS</w:t>
      </w:r>
      <w:r w:rsidRPr="00A47063">
        <w:rPr>
          <w:rFonts w:ascii="Times New Roman" w:hAnsi="Times New Roman" w:cs="Times New Roman"/>
          <w:sz w:val="24"/>
          <w:szCs w:val="24"/>
          <w:lang w:val="en-GB"/>
        </w:rPr>
        <w:t xml:space="preserve"> Joint Call Secretariat and </w:t>
      </w:r>
      <w:r w:rsidRPr="00A47063">
        <w:rPr>
          <w:rFonts w:ascii="Times New Roman" w:hAnsi="Times New Roman" w:cs="Times New Roman"/>
          <w:b/>
          <w:bCs/>
          <w:sz w:val="24"/>
          <w:szCs w:val="24"/>
          <w:lang w:val="en-GB"/>
        </w:rPr>
        <w:t>NOT</w:t>
      </w:r>
      <w:r w:rsidRPr="00A47063">
        <w:rPr>
          <w:rFonts w:ascii="Times New Roman" w:hAnsi="Times New Roman" w:cs="Times New Roman"/>
          <w:sz w:val="24"/>
          <w:szCs w:val="24"/>
          <w:lang w:val="en-GB"/>
        </w:rPr>
        <w:t xml:space="preserve"> by the Malta Council for Science and Technology</w:t>
      </w:r>
      <w:r>
        <w:rPr>
          <w:rFonts w:ascii="Times New Roman" w:hAnsi="Times New Roman" w:cs="Times New Roman"/>
          <w:sz w:val="24"/>
          <w:szCs w:val="24"/>
          <w:lang w:val="en-GB"/>
        </w:rPr>
        <w:t>.</w:t>
      </w:r>
      <w:r w:rsidRPr="00A47063">
        <w:rPr>
          <w:rFonts w:ascii="Times New Roman" w:hAnsi="Times New Roman" w:cs="Times New Roman"/>
          <w:sz w:val="24"/>
          <w:szCs w:val="24"/>
          <w:lang w:val="en-GB"/>
        </w:rPr>
        <w:t xml:space="preserve"> An expert will only receive compensation when they join the</w:t>
      </w:r>
      <w:r>
        <w:rPr>
          <w:rFonts w:ascii="Times New Roman" w:hAnsi="Times New Roman" w:cs="Times New Roman"/>
          <w:sz w:val="24"/>
          <w:szCs w:val="24"/>
          <w:lang w:val="en-GB"/>
        </w:rPr>
        <w:t xml:space="preserve"> mandatory</w:t>
      </w:r>
      <w:r w:rsidRPr="00A47063">
        <w:rPr>
          <w:rFonts w:ascii="Times New Roman" w:hAnsi="Times New Roman" w:cs="Times New Roman"/>
          <w:sz w:val="24"/>
          <w:szCs w:val="24"/>
          <w:lang w:val="en-GB"/>
        </w:rPr>
        <w:t xml:space="preserve"> PRP meeting (€110 per ½ day of attendance) and </w:t>
      </w:r>
      <w:r w:rsidRPr="00A47063">
        <w:rPr>
          <w:rFonts w:ascii="Times New Roman" w:hAnsi="Times New Roman" w:cs="Times New Roman"/>
          <w:b/>
          <w:bCs/>
          <w:sz w:val="24"/>
          <w:szCs w:val="24"/>
          <w:lang w:val="en-GB"/>
        </w:rPr>
        <w:t>only if at least eight written reviews have been performed</w:t>
      </w:r>
      <w:r>
        <w:rPr>
          <w:rFonts w:ascii="Times New Roman" w:hAnsi="Times New Roman" w:cs="Times New Roman"/>
          <w:sz w:val="24"/>
          <w:szCs w:val="24"/>
        </w:rPr>
        <w:t>.</w:t>
      </w:r>
    </w:p>
    <w:p w14:paraId="630C916E" w14:textId="250EAD25" w:rsidR="00206760" w:rsidRPr="00A06856" w:rsidRDefault="00206760" w:rsidP="00A06856">
      <w:pPr>
        <w:pStyle w:val="Heading2"/>
        <w:rPr>
          <w:rFonts w:ascii="Times New Roman" w:hAnsi="Times New Roman" w:cs="Times New Roman"/>
          <w:b/>
          <w:bCs/>
          <w:color w:val="auto"/>
          <w:lang w:val="en-GB"/>
        </w:rPr>
      </w:pPr>
      <w:r w:rsidRPr="00A06856">
        <w:rPr>
          <w:rFonts w:ascii="Times New Roman" w:hAnsi="Times New Roman" w:cs="Times New Roman"/>
          <w:b/>
          <w:bCs/>
          <w:color w:val="auto"/>
          <w:lang w:val="en-GB"/>
        </w:rPr>
        <w:t xml:space="preserve">5.0 </w:t>
      </w:r>
      <w:r w:rsidR="00C356EF" w:rsidRPr="00A06856">
        <w:rPr>
          <w:rFonts w:ascii="Times New Roman" w:hAnsi="Times New Roman" w:cs="Times New Roman"/>
          <w:b/>
          <w:bCs/>
          <w:color w:val="auto"/>
          <w:lang w:val="en-GB"/>
        </w:rPr>
        <w:t>E</w:t>
      </w:r>
      <w:r w:rsidR="006B3422" w:rsidRPr="00A06856">
        <w:rPr>
          <w:rFonts w:ascii="Times New Roman" w:hAnsi="Times New Roman" w:cs="Times New Roman"/>
          <w:b/>
          <w:bCs/>
          <w:color w:val="auto"/>
          <w:lang w:val="en-GB"/>
        </w:rPr>
        <w:t>valuator Requirements</w:t>
      </w:r>
    </w:p>
    <w:p w14:paraId="1DA83EE6" w14:textId="58D5BEF6" w:rsidR="00C356EF" w:rsidRPr="00CC651B" w:rsidRDefault="00B57C59" w:rsidP="00991A39">
      <w:pPr>
        <w:jc w:val="both"/>
        <w:rPr>
          <w:rFonts w:ascii="Times New Roman" w:hAnsi="Times New Roman" w:cs="Times New Roman"/>
          <w:sz w:val="24"/>
          <w:szCs w:val="24"/>
          <w:lang w:val="en-GB"/>
        </w:rPr>
      </w:pPr>
      <w:r>
        <w:rPr>
          <w:rFonts w:ascii="Times New Roman" w:hAnsi="Times New Roman" w:cs="Times New Roman"/>
          <w:sz w:val="24"/>
          <w:szCs w:val="24"/>
          <w:lang w:val="en-GB"/>
        </w:rPr>
        <w:t>Experts</w:t>
      </w:r>
      <w:r w:rsidR="00C356EF" w:rsidRPr="00CC651B">
        <w:rPr>
          <w:rFonts w:ascii="Times New Roman" w:hAnsi="Times New Roman" w:cs="Times New Roman"/>
          <w:sz w:val="24"/>
          <w:szCs w:val="24"/>
          <w:lang w:val="en-GB"/>
        </w:rPr>
        <w:t xml:space="preserve"> must, at minimum, hold a first degree and a post graduate qualification in </w:t>
      </w:r>
      <w:r w:rsidR="001B430B">
        <w:rPr>
          <w:rFonts w:ascii="Times New Roman" w:hAnsi="Times New Roman" w:cs="Times New Roman"/>
          <w:sz w:val="24"/>
          <w:szCs w:val="24"/>
          <w:lang w:val="en-GB"/>
        </w:rPr>
        <w:t xml:space="preserve">a specific </w:t>
      </w:r>
      <w:r w:rsidR="00C356EF" w:rsidRPr="00CC651B">
        <w:rPr>
          <w:rFonts w:ascii="Times New Roman" w:hAnsi="Times New Roman" w:cs="Times New Roman"/>
          <w:sz w:val="24"/>
          <w:szCs w:val="24"/>
          <w:lang w:val="en-GB"/>
        </w:rPr>
        <w:t>area of expertise</w:t>
      </w:r>
      <w:r w:rsidR="001B430B">
        <w:rPr>
          <w:rFonts w:ascii="Times New Roman" w:hAnsi="Times New Roman" w:cs="Times New Roman"/>
          <w:sz w:val="24"/>
          <w:szCs w:val="24"/>
          <w:lang w:val="en-GB"/>
        </w:rPr>
        <w:t>, which is in line with</w:t>
      </w:r>
      <w:r w:rsidR="002E6BE4">
        <w:rPr>
          <w:rFonts w:ascii="Times New Roman" w:hAnsi="Times New Roman" w:cs="Times New Roman"/>
          <w:sz w:val="24"/>
          <w:szCs w:val="24"/>
          <w:lang w:val="en-GB"/>
        </w:rPr>
        <w:t xml:space="preserve"> the strategic objectives of the</w:t>
      </w:r>
      <w:r w:rsidR="001B430B">
        <w:rPr>
          <w:rFonts w:ascii="Times New Roman" w:hAnsi="Times New Roman" w:cs="Times New Roman"/>
          <w:sz w:val="24"/>
          <w:szCs w:val="24"/>
          <w:lang w:val="en-GB"/>
        </w:rPr>
        <w:t xml:space="preserve"> </w:t>
      </w:r>
      <w:r w:rsidR="00436D0C">
        <w:rPr>
          <w:rFonts w:ascii="Times New Roman" w:hAnsi="Times New Roman" w:cs="Times New Roman"/>
          <w:sz w:val="24"/>
          <w:szCs w:val="24"/>
          <w:lang w:val="en-GB"/>
        </w:rPr>
        <w:t>THCS</w:t>
      </w:r>
      <w:r w:rsidR="002E6BE4">
        <w:rPr>
          <w:rFonts w:ascii="Times New Roman" w:hAnsi="Times New Roman" w:cs="Times New Roman"/>
          <w:sz w:val="24"/>
          <w:szCs w:val="24"/>
          <w:lang w:val="en-GB"/>
        </w:rPr>
        <w:t xml:space="preserve"> partnership</w:t>
      </w:r>
      <w:r w:rsidR="00517F7E">
        <w:rPr>
          <w:rFonts w:ascii="Times New Roman" w:hAnsi="Times New Roman" w:cs="Times New Roman"/>
          <w:sz w:val="24"/>
          <w:szCs w:val="24"/>
          <w:lang w:val="en-GB"/>
        </w:rPr>
        <w:t xml:space="preserve"> and the Joint Call</w:t>
      </w:r>
      <w:r w:rsidR="00C356EF" w:rsidRPr="00CC651B">
        <w:rPr>
          <w:rFonts w:ascii="Times New Roman" w:hAnsi="Times New Roman" w:cs="Times New Roman"/>
          <w:sz w:val="24"/>
          <w:szCs w:val="24"/>
          <w:lang w:val="en-GB"/>
        </w:rPr>
        <w:t>. They must show proof of at least five years of professional experience (or at least 2 years if in possession of a Ph.D</w:t>
      </w:r>
      <w:r w:rsidR="00436D0C">
        <w:rPr>
          <w:rFonts w:ascii="Times New Roman" w:hAnsi="Times New Roman" w:cs="Times New Roman"/>
          <w:sz w:val="24"/>
          <w:szCs w:val="24"/>
          <w:lang w:val="en-GB"/>
        </w:rPr>
        <w:t>.</w:t>
      </w:r>
      <w:r w:rsidR="00C356EF" w:rsidRPr="00CC651B">
        <w:rPr>
          <w:rFonts w:ascii="Times New Roman" w:hAnsi="Times New Roman" w:cs="Times New Roman"/>
          <w:sz w:val="24"/>
          <w:szCs w:val="24"/>
          <w:lang w:val="en-GB"/>
        </w:rPr>
        <w:t>) in the</w:t>
      </w:r>
      <w:r w:rsidR="002E6BE4">
        <w:rPr>
          <w:rFonts w:ascii="Times New Roman" w:hAnsi="Times New Roman" w:cs="Times New Roman"/>
          <w:sz w:val="24"/>
          <w:szCs w:val="24"/>
          <w:lang w:val="en-GB"/>
        </w:rPr>
        <w:t>ir</w:t>
      </w:r>
      <w:r w:rsidR="00C356EF" w:rsidRPr="00CC651B">
        <w:rPr>
          <w:rFonts w:ascii="Times New Roman" w:hAnsi="Times New Roman" w:cs="Times New Roman"/>
          <w:sz w:val="24"/>
          <w:szCs w:val="24"/>
          <w:lang w:val="en-GB"/>
        </w:rPr>
        <w:t xml:space="preserve"> area of expertise.</w:t>
      </w:r>
    </w:p>
    <w:p w14:paraId="4C37031D" w14:textId="12F83721" w:rsidR="00DC7710" w:rsidRPr="00CC651B" w:rsidRDefault="00315B59" w:rsidP="00315B59">
      <w:pPr>
        <w:jc w:val="both"/>
        <w:rPr>
          <w:rFonts w:ascii="Times New Roman" w:hAnsi="Times New Roman" w:cs="Times New Roman"/>
          <w:sz w:val="24"/>
          <w:szCs w:val="24"/>
          <w:lang w:val="en-GB"/>
        </w:rPr>
      </w:pPr>
      <w:r w:rsidRPr="00CC651B">
        <w:rPr>
          <w:rFonts w:ascii="Times New Roman" w:hAnsi="Times New Roman" w:cs="Times New Roman"/>
          <w:sz w:val="24"/>
          <w:szCs w:val="24"/>
          <w:lang w:val="en-GB"/>
        </w:rPr>
        <w:t xml:space="preserve">Expert nominations will be </w:t>
      </w:r>
      <w:r w:rsidR="00A56243" w:rsidRPr="00CC651B">
        <w:rPr>
          <w:rFonts w:ascii="Times New Roman" w:hAnsi="Times New Roman" w:cs="Times New Roman"/>
          <w:sz w:val="24"/>
          <w:szCs w:val="24"/>
          <w:lang w:val="en-GB"/>
        </w:rPr>
        <w:t>compiled</w:t>
      </w:r>
      <w:r w:rsidRPr="00CC651B">
        <w:rPr>
          <w:rFonts w:ascii="Times New Roman" w:hAnsi="Times New Roman" w:cs="Times New Roman"/>
          <w:sz w:val="24"/>
          <w:szCs w:val="24"/>
          <w:lang w:val="en-GB"/>
        </w:rPr>
        <w:t xml:space="preserve"> by the</w:t>
      </w:r>
      <w:r w:rsidR="00991A39">
        <w:rPr>
          <w:rFonts w:ascii="Times New Roman" w:hAnsi="Times New Roman" w:cs="Times New Roman"/>
          <w:sz w:val="24"/>
          <w:szCs w:val="24"/>
          <w:lang w:val="en-GB"/>
        </w:rPr>
        <w:t xml:space="preserve"> </w:t>
      </w:r>
      <w:r w:rsidR="00436D0C">
        <w:rPr>
          <w:rFonts w:ascii="Times New Roman" w:hAnsi="Times New Roman" w:cs="Times New Roman"/>
          <w:sz w:val="24"/>
          <w:szCs w:val="24"/>
          <w:lang w:val="en-GB"/>
        </w:rPr>
        <w:t>THCS</w:t>
      </w:r>
      <w:r w:rsidRPr="00CC651B">
        <w:rPr>
          <w:rFonts w:ascii="Times New Roman" w:hAnsi="Times New Roman" w:cs="Times New Roman"/>
          <w:sz w:val="24"/>
          <w:szCs w:val="24"/>
          <w:lang w:val="en-GB"/>
        </w:rPr>
        <w:t xml:space="preserve"> </w:t>
      </w:r>
      <w:r w:rsidR="00436D0C">
        <w:rPr>
          <w:rFonts w:ascii="Times New Roman" w:hAnsi="Times New Roman" w:cs="Times New Roman"/>
          <w:sz w:val="24"/>
          <w:szCs w:val="24"/>
          <w:lang w:val="en-GB"/>
        </w:rPr>
        <w:t>Joint Call Secretariat.</w:t>
      </w:r>
      <w:r w:rsidRPr="00CC651B">
        <w:rPr>
          <w:rFonts w:ascii="Times New Roman" w:hAnsi="Times New Roman" w:cs="Times New Roman"/>
          <w:sz w:val="24"/>
          <w:szCs w:val="24"/>
          <w:lang w:val="en-GB"/>
        </w:rPr>
        <w:t xml:space="preserve"> The nomination sh</w:t>
      </w:r>
      <w:r w:rsidR="00A56243">
        <w:rPr>
          <w:rFonts w:ascii="Times New Roman" w:hAnsi="Times New Roman" w:cs="Times New Roman"/>
          <w:sz w:val="24"/>
          <w:szCs w:val="24"/>
          <w:lang w:val="en-GB"/>
        </w:rPr>
        <w:t>all</w:t>
      </w:r>
      <w:r w:rsidRPr="00CC651B">
        <w:rPr>
          <w:rFonts w:ascii="Times New Roman" w:hAnsi="Times New Roman" w:cs="Times New Roman"/>
          <w:sz w:val="24"/>
          <w:szCs w:val="24"/>
          <w:lang w:val="en-GB"/>
        </w:rPr>
        <w:t xml:space="preserve"> include the full name of the nominated expert, contact details, current employment, nationality, </w:t>
      </w:r>
      <w:r w:rsidR="002E6BE4">
        <w:rPr>
          <w:rFonts w:ascii="Times New Roman" w:hAnsi="Times New Roman" w:cs="Times New Roman"/>
          <w:sz w:val="24"/>
          <w:szCs w:val="24"/>
          <w:lang w:val="en-GB"/>
        </w:rPr>
        <w:t>fields of expertise</w:t>
      </w:r>
      <w:r w:rsidR="00DC42EF">
        <w:rPr>
          <w:rFonts w:ascii="Times New Roman" w:hAnsi="Times New Roman" w:cs="Times New Roman"/>
          <w:sz w:val="24"/>
          <w:szCs w:val="24"/>
          <w:lang w:val="en-GB"/>
        </w:rPr>
        <w:t>, and CV</w:t>
      </w:r>
      <w:r w:rsidRPr="00CC651B">
        <w:rPr>
          <w:rFonts w:ascii="Times New Roman" w:hAnsi="Times New Roman" w:cs="Times New Roman"/>
          <w:sz w:val="24"/>
          <w:szCs w:val="24"/>
          <w:lang w:val="en-GB"/>
        </w:rPr>
        <w:t xml:space="preserve">. The </w:t>
      </w:r>
      <w:r w:rsidR="00F67344">
        <w:rPr>
          <w:rFonts w:ascii="Times New Roman" w:hAnsi="Times New Roman" w:cs="Times New Roman"/>
          <w:sz w:val="24"/>
          <w:szCs w:val="24"/>
          <w:lang w:val="en-GB"/>
        </w:rPr>
        <w:t>THCS</w:t>
      </w:r>
      <w:r w:rsidR="00F67344" w:rsidRPr="00CC651B">
        <w:rPr>
          <w:rFonts w:ascii="Times New Roman" w:hAnsi="Times New Roman" w:cs="Times New Roman"/>
          <w:sz w:val="24"/>
          <w:szCs w:val="24"/>
          <w:lang w:val="en-GB"/>
        </w:rPr>
        <w:t xml:space="preserve"> </w:t>
      </w:r>
      <w:r w:rsidR="00F67344">
        <w:rPr>
          <w:rFonts w:ascii="Times New Roman" w:hAnsi="Times New Roman" w:cs="Times New Roman"/>
          <w:sz w:val="24"/>
          <w:szCs w:val="24"/>
          <w:lang w:val="en-GB"/>
        </w:rPr>
        <w:t>Joint Call Secretariat</w:t>
      </w:r>
      <w:r w:rsidR="00F67344" w:rsidRPr="00CC651B">
        <w:rPr>
          <w:rFonts w:ascii="Times New Roman" w:hAnsi="Times New Roman" w:cs="Times New Roman"/>
          <w:sz w:val="24"/>
          <w:szCs w:val="24"/>
          <w:lang w:val="en-GB"/>
        </w:rPr>
        <w:t xml:space="preserve"> </w:t>
      </w:r>
      <w:r w:rsidRPr="00CC651B">
        <w:rPr>
          <w:rFonts w:ascii="Times New Roman" w:hAnsi="Times New Roman" w:cs="Times New Roman"/>
          <w:sz w:val="24"/>
          <w:szCs w:val="24"/>
          <w:lang w:val="en-GB"/>
        </w:rPr>
        <w:t xml:space="preserve">may also ask for additional information that is </w:t>
      </w:r>
      <w:r w:rsidR="00EE62A0">
        <w:rPr>
          <w:rFonts w:ascii="Times New Roman" w:hAnsi="Times New Roman" w:cs="Times New Roman"/>
          <w:sz w:val="24"/>
          <w:szCs w:val="24"/>
          <w:lang w:val="en-GB"/>
        </w:rPr>
        <w:t>considered</w:t>
      </w:r>
      <w:r w:rsidRPr="00CC651B">
        <w:rPr>
          <w:rFonts w:ascii="Times New Roman" w:hAnsi="Times New Roman" w:cs="Times New Roman"/>
          <w:sz w:val="24"/>
          <w:szCs w:val="24"/>
          <w:lang w:val="en-GB"/>
        </w:rPr>
        <w:t xml:space="preserve"> necessary.</w:t>
      </w:r>
    </w:p>
    <w:p w14:paraId="533A53AA" w14:textId="6FB2B65B" w:rsidR="006315D1" w:rsidRPr="00A06856" w:rsidRDefault="006315D1" w:rsidP="00A06856">
      <w:pPr>
        <w:pStyle w:val="Heading2"/>
        <w:rPr>
          <w:rFonts w:ascii="Times New Roman" w:hAnsi="Times New Roman" w:cs="Times New Roman"/>
          <w:b/>
          <w:bCs/>
          <w:color w:val="auto"/>
          <w:lang w:val="en-GB"/>
        </w:rPr>
      </w:pPr>
      <w:r w:rsidRPr="00A06856">
        <w:rPr>
          <w:rFonts w:ascii="Times New Roman" w:hAnsi="Times New Roman" w:cs="Times New Roman"/>
          <w:b/>
          <w:bCs/>
          <w:color w:val="auto"/>
          <w:lang w:val="en-GB"/>
        </w:rPr>
        <w:t>6.0 Conflicts of Interest (COI)</w:t>
      </w:r>
    </w:p>
    <w:p w14:paraId="62BFB38C" w14:textId="1848433A" w:rsidR="00791B39" w:rsidRPr="00CC651B" w:rsidRDefault="0058759B" w:rsidP="003E4AC9">
      <w:pPr>
        <w:jc w:val="both"/>
        <w:rPr>
          <w:rFonts w:ascii="Times New Roman" w:hAnsi="Times New Roman" w:cs="Times New Roman"/>
          <w:sz w:val="24"/>
          <w:szCs w:val="24"/>
          <w:lang w:val="en-GB"/>
        </w:rPr>
      </w:pPr>
      <w:r w:rsidRPr="00CC651B">
        <w:rPr>
          <w:rFonts w:ascii="Times New Roman" w:hAnsi="Times New Roman" w:cs="Times New Roman"/>
          <w:sz w:val="24"/>
          <w:szCs w:val="24"/>
          <w:lang w:val="en-GB"/>
        </w:rPr>
        <w:t xml:space="preserve">It is imperative that the nominated experts are by no means affiliated with any active project proposal and/or the </w:t>
      </w:r>
      <w:r w:rsidR="00F67344">
        <w:rPr>
          <w:rFonts w:ascii="Times New Roman" w:hAnsi="Times New Roman" w:cs="Times New Roman"/>
          <w:sz w:val="24"/>
          <w:szCs w:val="24"/>
          <w:lang w:val="en-GB"/>
        </w:rPr>
        <w:t xml:space="preserve">THCS </w:t>
      </w:r>
      <w:r w:rsidRPr="00CC651B">
        <w:rPr>
          <w:rFonts w:ascii="Times New Roman" w:hAnsi="Times New Roman" w:cs="Times New Roman"/>
          <w:sz w:val="24"/>
          <w:szCs w:val="24"/>
          <w:lang w:val="en-GB"/>
        </w:rPr>
        <w:t xml:space="preserve">Partnership. </w:t>
      </w:r>
      <w:r w:rsidR="00315B59" w:rsidRPr="00CC651B">
        <w:rPr>
          <w:rFonts w:ascii="Times New Roman" w:hAnsi="Times New Roman" w:cs="Times New Roman"/>
          <w:sz w:val="24"/>
          <w:szCs w:val="24"/>
          <w:lang w:val="en-GB"/>
        </w:rPr>
        <w:t xml:space="preserve">All evaluators are required to declare their independence to the projects and the </w:t>
      </w:r>
      <w:r w:rsidR="00F67344">
        <w:rPr>
          <w:rFonts w:ascii="Times New Roman" w:hAnsi="Times New Roman" w:cs="Times New Roman"/>
          <w:sz w:val="24"/>
          <w:szCs w:val="24"/>
          <w:lang w:val="en-GB"/>
        </w:rPr>
        <w:t xml:space="preserve">THCS </w:t>
      </w:r>
      <w:r w:rsidR="00315B59" w:rsidRPr="00CC651B">
        <w:rPr>
          <w:rFonts w:ascii="Times New Roman" w:hAnsi="Times New Roman" w:cs="Times New Roman"/>
          <w:sz w:val="24"/>
          <w:szCs w:val="24"/>
          <w:lang w:val="en-GB"/>
        </w:rPr>
        <w:t>Partnership to avoid any conflict of interest. They must certify to adhere to the confidentiality conditions of the evaluation process</w:t>
      </w:r>
      <w:r w:rsidR="003E4AC9" w:rsidRPr="00CC651B">
        <w:rPr>
          <w:rFonts w:ascii="Times New Roman" w:hAnsi="Times New Roman" w:cs="Times New Roman"/>
          <w:sz w:val="24"/>
          <w:szCs w:val="24"/>
          <w:lang w:val="en-GB"/>
        </w:rPr>
        <w:t xml:space="preserve"> </w:t>
      </w:r>
      <w:r w:rsidR="003E4AC9" w:rsidRPr="00991A39">
        <w:rPr>
          <w:rFonts w:ascii="Times New Roman" w:hAnsi="Times New Roman" w:cs="Times New Roman"/>
          <w:sz w:val="24"/>
          <w:szCs w:val="24"/>
          <w:lang w:val="en-GB"/>
        </w:rPr>
        <w:t>and a</w:t>
      </w:r>
      <w:r w:rsidR="00315B59" w:rsidRPr="00991A39">
        <w:rPr>
          <w:rFonts w:ascii="Times New Roman" w:hAnsi="Times New Roman" w:cs="Times New Roman"/>
          <w:sz w:val="24"/>
          <w:szCs w:val="24"/>
          <w:lang w:val="en-GB"/>
        </w:rPr>
        <w:t xml:space="preserve"> form must</w:t>
      </w:r>
      <w:r w:rsidR="00315B59" w:rsidRPr="00CC651B">
        <w:rPr>
          <w:rFonts w:ascii="Times New Roman" w:hAnsi="Times New Roman" w:cs="Times New Roman"/>
          <w:sz w:val="24"/>
          <w:szCs w:val="24"/>
          <w:lang w:val="en-GB"/>
        </w:rPr>
        <w:t xml:space="preserve"> be signed and submitted prior to the start of the individual evaluation.</w:t>
      </w:r>
    </w:p>
    <w:p w14:paraId="519F97B1" w14:textId="2BE704E9" w:rsidR="00080C6D" w:rsidRPr="00CC651B" w:rsidRDefault="00080C6D" w:rsidP="00080C6D">
      <w:pPr>
        <w:rPr>
          <w:rFonts w:ascii="Times New Roman" w:hAnsi="Times New Roman" w:cs="Times New Roman"/>
          <w:sz w:val="24"/>
          <w:szCs w:val="24"/>
          <w:lang w:val="en-GB"/>
        </w:rPr>
      </w:pPr>
      <w:r w:rsidRPr="00CC651B">
        <w:rPr>
          <w:rFonts w:ascii="Times New Roman" w:hAnsi="Times New Roman" w:cs="Times New Roman"/>
          <w:sz w:val="24"/>
          <w:szCs w:val="24"/>
          <w:lang w:val="en-GB"/>
        </w:rPr>
        <w:t>A COI exists if a candidate:</w:t>
      </w:r>
    </w:p>
    <w:p w14:paraId="728B366B" w14:textId="57B38DBF" w:rsidR="00080C6D" w:rsidRPr="00CC651B" w:rsidRDefault="003E4AC9" w:rsidP="00991A39">
      <w:pPr>
        <w:pStyle w:val="ListParagraph"/>
        <w:numPr>
          <w:ilvl w:val="0"/>
          <w:numId w:val="11"/>
        </w:numPr>
        <w:jc w:val="both"/>
        <w:rPr>
          <w:rFonts w:ascii="Times New Roman" w:hAnsi="Times New Roman" w:cs="Times New Roman"/>
          <w:sz w:val="24"/>
          <w:szCs w:val="24"/>
          <w:lang w:val="en-GB"/>
        </w:rPr>
      </w:pPr>
      <w:r w:rsidRPr="00CC651B">
        <w:rPr>
          <w:rFonts w:ascii="Times New Roman" w:hAnsi="Times New Roman" w:cs="Times New Roman"/>
          <w:sz w:val="24"/>
          <w:szCs w:val="24"/>
          <w:lang w:val="en-GB"/>
        </w:rPr>
        <w:t>is</w:t>
      </w:r>
      <w:r w:rsidR="00080C6D" w:rsidRPr="00CC651B">
        <w:rPr>
          <w:rFonts w:ascii="Times New Roman" w:hAnsi="Times New Roman" w:cs="Times New Roman"/>
          <w:sz w:val="24"/>
          <w:szCs w:val="24"/>
          <w:lang w:val="en-GB"/>
        </w:rPr>
        <w:t xml:space="preserve"> involved in the preparation of any of the </w:t>
      </w:r>
      <w:r w:rsidR="00F67344">
        <w:rPr>
          <w:rFonts w:ascii="Times New Roman" w:hAnsi="Times New Roman" w:cs="Times New Roman"/>
          <w:sz w:val="24"/>
          <w:szCs w:val="24"/>
          <w:lang w:val="en-GB"/>
        </w:rPr>
        <w:t xml:space="preserve">THCS </w:t>
      </w:r>
      <w:r w:rsidRPr="00CC651B">
        <w:rPr>
          <w:rFonts w:ascii="Times New Roman" w:hAnsi="Times New Roman" w:cs="Times New Roman"/>
          <w:sz w:val="24"/>
          <w:szCs w:val="24"/>
          <w:lang w:val="en-GB"/>
        </w:rPr>
        <w:t xml:space="preserve">Partnership </w:t>
      </w:r>
      <w:r w:rsidR="00080C6D" w:rsidRPr="00CC651B">
        <w:rPr>
          <w:rFonts w:ascii="Times New Roman" w:hAnsi="Times New Roman" w:cs="Times New Roman"/>
          <w:sz w:val="24"/>
          <w:szCs w:val="24"/>
          <w:lang w:val="en-GB"/>
        </w:rPr>
        <w:t xml:space="preserve">project </w:t>
      </w:r>
      <w:proofErr w:type="gramStart"/>
      <w:r w:rsidR="00080C6D" w:rsidRPr="00CC651B">
        <w:rPr>
          <w:rFonts w:ascii="Times New Roman" w:hAnsi="Times New Roman" w:cs="Times New Roman"/>
          <w:sz w:val="24"/>
          <w:szCs w:val="24"/>
          <w:lang w:val="en-GB"/>
        </w:rPr>
        <w:t>proposals</w:t>
      </w:r>
      <w:proofErr w:type="gramEnd"/>
      <w:r w:rsidR="00080C6D" w:rsidRPr="00CC651B">
        <w:rPr>
          <w:rFonts w:ascii="Times New Roman" w:hAnsi="Times New Roman" w:cs="Times New Roman"/>
          <w:sz w:val="24"/>
          <w:szCs w:val="24"/>
          <w:lang w:val="en-GB"/>
        </w:rPr>
        <w:t xml:space="preserve"> </w:t>
      </w:r>
    </w:p>
    <w:p w14:paraId="61B38DE5" w14:textId="2BED2F1F" w:rsidR="00080C6D" w:rsidRPr="00CC651B" w:rsidRDefault="00080C6D" w:rsidP="00991A39">
      <w:pPr>
        <w:pStyle w:val="ListParagraph"/>
        <w:numPr>
          <w:ilvl w:val="0"/>
          <w:numId w:val="11"/>
        </w:numPr>
        <w:jc w:val="both"/>
        <w:rPr>
          <w:rFonts w:ascii="Times New Roman" w:hAnsi="Times New Roman" w:cs="Times New Roman"/>
          <w:sz w:val="24"/>
          <w:szCs w:val="24"/>
          <w:lang w:val="en-GB"/>
        </w:rPr>
      </w:pPr>
      <w:r w:rsidRPr="00CC651B">
        <w:rPr>
          <w:rFonts w:ascii="Times New Roman" w:hAnsi="Times New Roman" w:cs="Times New Roman"/>
          <w:sz w:val="24"/>
          <w:szCs w:val="24"/>
          <w:lang w:val="en-GB"/>
        </w:rPr>
        <w:t xml:space="preserve">stands to benefit directly / indirectly if the proposal is positively </w:t>
      </w:r>
      <w:proofErr w:type="gramStart"/>
      <w:r w:rsidRPr="00CC651B">
        <w:rPr>
          <w:rFonts w:ascii="Times New Roman" w:hAnsi="Times New Roman" w:cs="Times New Roman"/>
          <w:sz w:val="24"/>
          <w:szCs w:val="24"/>
          <w:lang w:val="en-GB"/>
        </w:rPr>
        <w:t>evaluated</w:t>
      </w:r>
      <w:proofErr w:type="gramEnd"/>
    </w:p>
    <w:p w14:paraId="747B120A" w14:textId="07017A9A" w:rsidR="00791B39" w:rsidRDefault="00080C6D" w:rsidP="00791B39">
      <w:pPr>
        <w:pStyle w:val="ListParagraph"/>
        <w:numPr>
          <w:ilvl w:val="0"/>
          <w:numId w:val="11"/>
        </w:numPr>
        <w:jc w:val="both"/>
        <w:rPr>
          <w:rFonts w:ascii="Times New Roman" w:hAnsi="Times New Roman" w:cs="Times New Roman"/>
          <w:sz w:val="24"/>
          <w:szCs w:val="24"/>
          <w:lang w:val="en-GB"/>
        </w:rPr>
      </w:pPr>
      <w:r w:rsidRPr="00CC651B">
        <w:rPr>
          <w:rFonts w:ascii="Times New Roman" w:hAnsi="Times New Roman" w:cs="Times New Roman"/>
          <w:sz w:val="24"/>
          <w:szCs w:val="24"/>
          <w:lang w:val="en-GB"/>
        </w:rPr>
        <w:t>has a family / personal relationship with any person that is part of a consortium that has submitted a research project</w:t>
      </w:r>
      <w:r w:rsidR="00F67344">
        <w:rPr>
          <w:rFonts w:ascii="Times New Roman" w:hAnsi="Times New Roman" w:cs="Times New Roman"/>
          <w:sz w:val="24"/>
          <w:szCs w:val="24"/>
          <w:lang w:val="en-GB"/>
        </w:rPr>
        <w:t xml:space="preserve"> </w:t>
      </w:r>
      <w:proofErr w:type="gramStart"/>
      <w:r w:rsidRPr="00CC651B">
        <w:rPr>
          <w:rFonts w:ascii="Times New Roman" w:hAnsi="Times New Roman" w:cs="Times New Roman"/>
          <w:sz w:val="24"/>
          <w:szCs w:val="24"/>
          <w:lang w:val="en-GB"/>
        </w:rPr>
        <w:t>proposal</w:t>
      </w:r>
      <w:r w:rsidR="00F67344">
        <w:rPr>
          <w:rFonts w:ascii="Times New Roman" w:hAnsi="Times New Roman" w:cs="Times New Roman"/>
          <w:sz w:val="24"/>
          <w:szCs w:val="24"/>
          <w:lang w:val="en-GB"/>
        </w:rPr>
        <w:t>s</w:t>
      </w:r>
      <w:proofErr w:type="gramEnd"/>
    </w:p>
    <w:p w14:paraId="340C485A" w14:textId="73CD573F" w:rsidR="002D5401" w:rsidRPr="00811951" w:rsidRDefault="002D5401" w:rsidP="00224F7A">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 the case that during the ev</w:t>
      </w:r>
      <w:r w:rsidR="004D24B1">
        <w:rPr>
          <w:rFonts w:ascii="Times New Roman" w:hAnsi="Times New Roman" w:cs="Times New Roman"/>
          <w:sz w:val="24"/>
          <w:szCs w:val="24"/>
          <w:lang w:val="en-GB"/>
        </w:rPr>
        <w:t>a</w:t>
      </w:r>
      <w:r>
        <w:rPr>
          <w:rFonts w:ascii="Times New Roman" w:hAnsi="Times New Roman" w:cs="Times New Roman"/>
          <w:sz w:val="24"/>
          <w:szCs w:val="24"/>
          <w:lang w:val="en-GB"/>
        </w:rPr>
        <w:t>lu</w:t>
      </w:r>
      <w:r w:rsidR="004D24B1">
        <w:rPr>
          <w:rFonts w:ascii="Times New Roman" w:hAnsi="Times New Roman" w:cs="Times New Roman"/>
          <w:sz w:val="24"/>
          <w:szCs w:val="24"/>
          <w:lang w:val="en-GB"/>
        </w:rPr>
        <w:t>a</w:t>
      </w:r>
      <w:r>
        <w:rPr>
          <w:rFonts w:ascii="Times New Roman" w:hAnsi="Times New Roman" w:cs="Times New Roman"/>
          <w:sz w:val="24"/>
          <w:szCs w:val="24"/>
          <w:lang w:val="en-GB"/>
        </w:rPr>
        <w:t>tion process the expert encounter</w:t>
      </w:r>
      <w:r w:rsidR="00B646DD">
        <w:rPr>
          <w:rFonts w:ascii="Times New Roman" w:hAnsi="Times New Roman" w:cs="Times New Roman"/>
          <w:sz w:val="24"/>
          <w:szCs w:val="24"/>
          <w:lang w:val="en-GB"/>
        </w:rPr>
        <w:t>s</w:t>
      </w:r>
      <w:r>
        <w:rPr>
          <w:rFonts w:ascii="Times New Roman" w:hAnsi="Times New Roman" w:cs="Times New Roman"/>
          <w:sz w:val="24"/>
          <w:szCs w:val="24"/>
          <w:lang w:val="en-GB"/>
        </w:rPr>
        <w:t xml:space="preserve"> a</w:t>
      </w:r>
      <w:r w:rsidR="004D24B1">
        <w:rPr>
          <w:rFonts w:ascii="Times New Roman" w:hAnsi="Times New Roman" w:cs="Times New Roman"/>
          <w:sz w:val="24"/>
          <w:szCs w:val="24"/>
          <w:lang w:val="en-GB"/>
        </w:rPr>
        <w:t xml:space="preserve"> real or perceived</w:t>
      </w:r>
      <w:r>
        <w:rPr>
          <w:rFonts w:ascii="Times New Roman" w:hAnsi="Times New Roman" w:cs="Times New Roman"/>
          <w:sz w:val="24"/>
          <w:szCs w:val="24"/>
          <w:lang w:val="en-GB"/>
        </w:rPr>
        <w:t xml:space="preserve"> COI situation, the expert is expected to inform </w:t>
      </w:r>
      <w:r w:rsidR="00F67344" w:rsidRPr="00CC651B">
        <w:rPr>
          <w:rFonts w:ascii="Times New Roman" w:hAnsi="Times New Roman" w:cs="Times New Roman"/>
          <w:sz w:val="24"/>
          <w:szCs w:val="24"/>
          <w:lang w:val="en-GB"/>
        </w:rPr>
        <w:t>the</w:t>
      </w:r>
      <w:r w:rsidR="00F67344">
        <w:rPr>
          <w:rFonts w:ascii="Times New Roman" w:hAnsi="Times New Roman" w:cs="Times New Roman"/>
          <w:sz w:val="24"/>
          <w:szCs w:val="24"/>
          <w:lang w:val="en-GB"/>
        </w:rPr>
        <w:t xml:space="preserve"> THCS</w:t>
      </w:r>
      <w:r w:rsidR="00F67344" w:rsidRPr="00CC651B">
        <w:rPr>
          <w:rFonts w:ascii="Times New Roman" w:hAnsi="Times New Roman" w:cs="Times New Roman"/>
          <w:sz w:val="24"/>
          <w:szCs w:val="24"/>
          <w:lang w:val="en-GB"/>
        </w:rPr>
        <w:t xml:space="preserve"> </w:t>
      </w:r>
      <w:r w:rsidR="00F67344">
        <w:rPr>
          <w:rFonts w:ascii="Times New Roman" w:hAnsi="Times New Roman" w:cs="Times New Roman"/>
          <w:sz w:val="24"/>
          <w:szCs w:val="24"/>
          <w:lang w:val="en-GB"/>
        </w:rPr>
        <w:t xml:space="preserve">Joint Call Secretariat </w:t>
      </w:r>
      <w:r w:rsidR="00BD0704">
        <w:rPr>
          <w:rFonts w:ascii="Times New Roman" w:hAnsi="Times New Roman" w:cs="Times New Roman"/>
          <w:sz w:val="24"/>
          <w:szCs w:val="24"/>
          <w:lang w:val="en-GB"/>
        </w:rPr>
        <w:t xml:space="preserve">immediately </w:t>
      </w:r>
      <w:r w:rsidR="00B646DD">
        <w:rPr>
          <w:rFonts w:ascii="Times New Roman" w:hAnsi="Times New Roman" w:cs="Times New Roman"/>
          <w:sz w:val="24"/>
          <w:szCs w:val="24"/>
          <w:lang w:val="en-GB"/>
        </w:rPr>
        <w:t xml:space="preserve">and await further instructions before </w:t>
      </w:r>
      <w:r w:rsidR="00BD0704">
        <w:rPr>
          <w:rFonts w:ascii="Times New Roman" w:hAnsi="Times New Roman" w:cs="Times New Roman"/>
          <w:sz w:val="24"/>
          <w:szCs w:val="24"/>
          <w:lang w:val="en-GB"/>
        </w:rPr>
        <w:t>proceeding with</w:t>
      </w:r>
      <w:r w:rsidR="00B646DD">
        <w:rPr>
          <w:rFonts w:ascii="Times New Roman" w:hAnsi="Times New Roman" w:cs="Times New Roman"/>
          <w:sz w:val="24"/>
          <w:szCs w:val="24"/>
          <w:lang w:val="en-GB"/>
        </w:rPr>
        <w:t xml:space="preserve"> any further work. </w:t>
      </w:r>
      <w:r>
        <w:rPr>
          <w:rFonts w:ascii="Times New Roman" w:hAnsi="Times New Roman" w:cs="Times New Roman"/>
          <w:sz w:val="24"/>
          <w:szCs w:val="24"/>
          <w:lang w:val="en-GB"/>
        </w:rPr>
        <w:t xml:space="preserve"> </w:t>
      </w:r>
    </w:p>
    <w:p w14:paraId="479B7068" w14:textId="0F171ECD" w:rsidR="0052694D" w:rsidRPr="00A06856" w:rsidRDefault="00A06856" w:rsidP="00A06856">
      <w:pPr>
        <w:pStyle w:val="Heading2"/>
        <w:rPr>
          <w:rFonts w:ascii="Times New Roman" w:hAnsi="Times New Roman" w:cs="Times New Roman"/>
          <w:b/>
          <w:bCs/>
          <w:color w:val="auto"/>
          <w:lang w:val="en-GB"/>
        </w:rPr>
      </w:pPr>
      <w:r>
        <w:rPr>
          <w:rFonts w:ascii="Times New Roman" w:hAnsi="Times New Roman" w:cs="Times New Roman"/>
          <w:b/>
          <w:bCs/>
          <w:color w:val="auto"/>
          <w:lang w:val="en-GB"/>
        </w:rPr>
        <w:t>7</w:t>
      </w:r>
      <w:r w:rsidR="0052694D" w:rsidRPr="00A06856">
        <w:rPr>
          <w:rFonts w:ascii="Times New Roman" w:hAnsi="Times New Roman" w:cs="Times New Roman"/>
          <w:b/>
          <w:bCs/>
          <w:color w:val="auto"/>
          <w:lang w:val="en-GB"/>
        </w:rPr>
        <w:t>.0 Instruction</w:t>
      </w:r>
      <w:r w:rsidR="004D24B1">
        <w:rPr>
          <w:rFonts w:ascii="Times New Roman" w:hAnsi="Times New Roman" w:cs="Times New Roman"/>
          <w:b/>
          <w:bCs/>
          <w:color w:val="auto"/>
          <w:lang w:val="en-GB"/>
        </w:rPr>
        <w:t>s</w:t>
      </w:r>
      <w:r w:rsidR="0052694D" w:rsidRPr="00A06856">
        <w:rPr>
          <w:rFonts w:ascii="Times New Roman" w:hAnsi="Times New Roman" w:cs="Times New Roman"/>
          <w:b/>
          <w:bCs/>
          <w:color w:val="auto"/>
          <w:lang w:val="en-GB"/>
        </w:rPr>
        <w:t xml:space="preserve"> and Application </w:t>
      </w:r>
    </w:p>
    <w:p w14:paraId="5D3E4424" w14:textId="77777777" w:rsidR="00477D77" w:rsidRPr="00CC651B" w:rsidRDefault="00477D77" w:rsidP="00477D77">
      <w:pPr>
        <w:rPr>
          <w:rFonts w:ascii="Times New Roman" w:hAnsi="Times New Roman" w:cs="Times New Roman"/>
          <w:sz w:val="24"/>
          <w:szCs w:val="24"/>
          <w:lang w:val="en-GB"/>
        </w:rPr>
      </w:pPr>
      <w:r w:rsidRPr="00CC651B">
        <w:rPr>
          <w:rFonts w:ascii="Times New Roman" w:hAnsi="Times New Roman" w:cs="Times New Roman"/>
          <w:sz w:val="24"/>
          <w:szCs w:val="24"/>
          <w:lang w:val="en-GB"/>
        </w:rPr>
        <w:t>Interested candidates are to submit the following documentation:</w:t>
      </w:r>
    </w:p>
    <w:p w14:paraId="73321E75" w14:textId="55D2B8C1" w:rsidR="00241B00" w:rsidRDefault="00241B00" w:rsidP="00811951">
      <w:pPr>
        <w:pStyle w:val="ListParagraph"/>
        <w:numPr>
          <w:ilvl w:val="0"/>
          <w:numId w:val="12"/>
        </w:numPr>
        <w:rPr>
          <w:rFonts w:ascii="Times New Roman" w:hAnsi="Times New Roman" w:cs="Times New Roman"/>
          <w:sz w:val="24"/>
          <w:szCs w:val="24"/>
          <w:lang w:val="en-GB"/>
        </w:rPr>
      </w:pPr>
      <w:r>
        <w:rPr>
          <w:rFonts w:ascii="Times New Roman" w:hAnsi="Times New Roman" w:cs="Times New Roman"/>
          <w:sz w:val="24"/>
          <w:szCs w:val="24"/>
          <w:lang w:val="en-GB"/>
        </w:rPr>
        <w:t>Filled in Annex 1: Submission Form</w:t>
      </w:r>
    </w:p>
    <w:p w14:paraId="15C44906" w14:textId="56B811A2" w:rsidR="00DC42EF" w:rsidRPr="00DC42EF" w:rsidRDefault="00DC42EF" w:rsidP="00DC42EF">
      <w:pPr>
        <w:pStyle w:val="ListParagraph"/>
        <w:numPr>
          <w:ilvl w:val="0"/>
          <w:numId w:val="12"/>
        </w:numPr>
        <w:rPr>
          <w:rFonts w:ascii="Times New Roman" w:hAnsi="Times New Roman" w:cs="Times New Roman"/>
          <w:sz w:val="24"/>
          <w:szCs w:val="24"/>
          <w:lang w:val="en-GB"/>
        </w:rPr>
      </w:pPr>
      <w:r w:rsidRPr="00DC42EF">
        <w:rPr>
          <w:rFonts w:ascii="Times New Roman" w:hAnsi="Times New Roman" w:cs="Times New Roman"/>
          <w:sz w:val="24"/>
          <w:szCs w:val="24"/>
          <w:lang w:val="en-GB"/>
        </w:rPr>
        <w:t xml:space="preserve">A detailed </w:t>
      </w:r>
      <w:r w:rsidRPr="00DC42EF">
        <w:rPr>
          <w:rFonts w:ascii="Times New Roman" w:hAnsi="Times New Roman" w:cs="Times New Roman"/>
          <w:i/>
          <w:iCs/>
          <w:sz w:val="24"/>
          <w:szCs w:val="24"/>
          <w:lang w:val="en-GB"/>
        </w:rPr>
        <w:t>Curriculum Vitae</w:t>
      </w:r>
    </w:p>
    <w:p w14:paraId="1DE3E6CC" w14:textId="34F9F6F8" w:rsidR="0052694D" w:rsidRPr="0010060C" w:rsidRDefault="00477D77" w:rsidP="00B148B0">
      <w:pPr>
        <w:jc w:val="both"/>
        <w:rPr>
          <w:rFonts w:ascii="Times New Roman" w:hAnsi="Times New Roman" w:cs="Times New Roman"/>
          <w:sz w:val="24"/>
          <w:szCs w:val="24"/>
          <w:lang w:val="en-GB"/>
        </w:rPr>
      </w:pPr>
      <w:r w:rsidRPr="00CC651B">
        <w:rPr>
          <w:rFonts w:ascii="Times New Roman" w:hAnsi="Times New Roman" w:cs="Times New Roman"/>
          <w:sz w:val="24"/>
          <w:szCs w:val="24"/>
          <w:lang w:val="en-GB"/>
        </w:rPr>
        <w:t xml:space="preserve">The requested documentation </w:t>
      </w:r>
      <w:r w:rsidR="00EF58E6" w:rsidRPr="00CC651B">
        <w:rPr>
          <w:rFonts w:ascii="Times New Roman" w:hAnsi="Times New Roman" w:cs="Times New Roman"/>
          <w:sz w:val="24"/>
          <w:szCs w:val="24"/>
          <w:lang w:val="en-GB"/>
        </w:rPr>
        <w:t xml:space="preserve">shall </w:t>
      </w:r>
      <w:r w:rsidRPr="00CC651B">
        <w:rPr>
          <w:rFonts w:ascii="Times New Roman" w:hAnsi="Times New Roman" w:cs="Times New Roman"/>
          <w:sz w:val="24"/>
          <w:szCs w:val="24"/>
          <w:lang w:val="en-GB"/>
        </w:rPr>
        <w:t xml:space="preserve">be sent </w:t>
      </w:r>
      <w:r w:rsidR="00EE7B7E" w:rsidRPr="00CC651B">
        <w:rPr>
          <w:rFonts w:ascii="Times New Roman" w:hAnsi="Times New Roman" w:cs="Times New Roman"/>
          <w:sz w:val="24"/>
          <w:szCs w:val="24"/>
          <w:lang w:val="en-GB"/>
        </w:rPr>
        <w:t>electronically</w:t>
      </w:r>
      <w:r w:rsidRPr="00CC651B">
        <w:rPr>
          <w:rFonts w:ascii="Times New Roman" w:hAnsi="Times New Roman" w:cs="Times New Roman"/>
          <w:sz w:val="24"/>
          <w:szCs w:val="24"/>
          <w:lang w:val="en-GB"/>
        </w:rPr>
        <w:t xml:space="preserve"> to </w:t>
      </w:r>
      <w:hyperlink r:id="rId12" w:history="1">
        <w:r w:rsidR="00041A1A" w:rsidRPr="00CC651B">
          <w:rPr>
            <w:rStyle w:val="Hyperlink"/>
            <w:rFonts w:ascii="Times New Roman" w:hAnsi="Times New Roman" w:cs="Times New Roman"/>
            <w:sz w:val="24"/>
            <w:szCs w:val="24"/>
            <w:lang w:val="en-GB"/>
          </w:rPr>
          <w:t>eusubmissions.mcst@gov.mt</w:t>
        </w:r>
      </w:hyperlink>
      <w:r w:rsidR="00EE7B7E" w:rsidRPr="00CC651B">
        <w:rPr>
          <w:rFonts w:ascii="Times New Roman" w:hAnsi="Times New Roman" w:cs="Times New Roman"/>
          <w:sz w:val="24"/>
          <w:szCs w:val="24"/>
          <w:lang w:val="en-GB"/>
        </w:rPr>
        <w:t>, with</w:t>
      </w:r>
      <w:r w:rsidR="00EE7B7E" w:rsidRPr="0010060C">
        <w:rPr>
          <w:rFonts w:ascii="Times New Roman" w:hAnsi="Times New Roman" w:cs="Times New Roman"/>
          <w:sz w:val="24"/>
          <w:szCs w:val="24"/>
          <w:lang w:val="en-GB"/>
        </w:rPr>
        <w:t xml:space="preserve"> “</w:t>
      </w:r>
      <w:r w:rsidR="00F67344">
        <w:rPr>
          <w:rFonts w:ascii="Times New Roman" w:hAnsi="Times New Roman" w:cs="Times New Roman"/>
          <w:sz w:val="24"/>
          <w:szCs w:val="24"/>
          <w:lang w:val="en-GB"/>
        </w:rPr>
        <w:t xml:space="preserve">THCS </w:t>
      </w:r>
      <w:r w:rsidR="00EE7B7E" w:rsidRPr="0010060C">
        <w:rPr>
          <w:rFonts w:ascii="Times New Roman" w:hAnsi="Times New Roman" w:cs="Times New Roman"/>
          <w:sz w:val="24"/>
          <w:szCs w:val="24"/>
          <w:lang w:val="en-GB"/>
        </w:rPr>
        <w:t xml:space="preserve">Partnership </w:t>
      </w:r>
      <w:r w:rsidR="00DE6024">
        <w:rPr>
          <w:rFonts w:ascii="Times New Roman" w:hAnsi="Times New Roman" w:cs="Times New Roman"/>
          <w:sz w:val="24"/>
          <w:szCs w:val="24"/>
          <w:lang w:val="en-GB"/>
        </w:rPr>
        <w:t>C</w:t>
      </w:r>
      <w:r w:rsidR="00FB4ADA" w:rsidRPr="0010060C">
        <w:rPr>
          <w:rFonts w:ascii="Times New Roman" w:hAnsi="Times New Roman" w:cs="Times New Roman"/>
          <w:sz w:val="24"/>
          <w:szCs w:val="24"/>
          <w:lang w:val="en-GB"/>
        </w:rPr>
        <w:t xml:space="preserve">all for </w:t>
      </w:r>
      <w:r w:rsidR="00DE6024">
        <w:rPr>
          <w:rFonts w:ascii="Times New Roman" w:hAnsi="Times New Roman" w:cs="Times New Roman"/>
          <w:sz w:val="24"/>
          <w:szCs w:val="24"/>
          <w:lang w:val="en-GB"/>
        </w:rPr>
        <w:t>E</w:t>
      </w:r>
      <w:r w:rsidR="00FB4ADA" w:rsidRPr="0010060C">
        <w:rPr>
          <w:rFonts w:ascii="Times New Roman" w:hAnsi="Times New Roman" w:cs="Times New Roman"/>
          <w:sz w:val="24"/>
          <w:szCs w:val="24"/>
          <w:lang w:val="en-GB"/>
        </w:rPr>
        <w:t xml:space="preserve">xperts” as a subject heading. </w:t>
      </w:r>
      <w:r w:rsidR="00B148B0" w:rsidRPr="0010060C">
        <w:rPr>
          <w:rFonts w:ascii="Times New Roman" w:hAnsi="Times New Roman" w:cs="Times New Roman"/>
          <w:sz w:val="24"/>
          <w:szCs w:val="24"/>
          <w:lang w:val="en-GB"/>
        </w:rPr>
        <w:t xml:space="preserve">Applications should be received by not later </w:t>
      </w:r>
      <w:r w:rsidR="00B148B0" w:rsidRPr="00517F7E">
        <w:rPr>
          <w:rFonts w:ascii="Times New Roman" w:hAnsi="Times New Roman" w:cs="Times New Roman"/>
          <w:sz w:val="24"/>
          <w:szCs w:val="24"/>
          <w:lang w:val="en-GB"/>
        </w:rPr>
        <w:t xml:space="preserve">than </w:t>
      </w:r>
      <w:r w:rsidR="00F67344" w:rsidRPr="00517F7E">
        <w:rPr>
          <w:rFonts w:ascii="Times New Roman" w:hAnsi="Times New Roman" w:cs="Times New Roman"/>
          <w:sz w:val="24"/>
          <w:szCs w:val="24"/>
          <w:lang w:val="en-GB"/>
        </w:rPr>
        <w:t>day</w:t>
      </w:r>
      <w:r w:rsidR="00241B00" w:rsidRPr="00517F7E">
        <w:rPr>
          <w:rFonts w:ascii="Times New Roman" w:hAnsi="Times New Roman" w:cs="Times New Roman"/>
          <w:sz w:val="24"/>
          <w:szCs w:val="24"/>
          <w:lang w:val="en-GB"/>
        </w:rPr>
        <w:t>,</w:t>
      </w:r>
      <w:r w:rsidR="00517F7E" w:rsidRPr="00517F7E">
        <w:rPr>
          <w:rFonts w:ascii="Times New Roman" w:hAnsi="Times New Roman" w:cs="Times New Roman"/>
          <w:sz w:val="24"/>
          <w:szCs w:val="24"/>
          <w:lang w:val="en-GB"/>
        </w:rPr>
        <w:t xml:space="preserve"> </w:t>
      </w:r>
      <w:r w:rsidR="00A47063">
        <w:rPr>
          <w:rFonts w:ascii="Times New Roman" w:hAnsi="Times New Roman" w:cs="Times New Roman"/>
          <w:b/>
          <w:bCs/>
          <w:sz w:val="24"/>
          <w:szCs w:val="24"/>
          <w:lang w:val="en-GB"/>
        </w:rPr>
        <w:t>28</w:t>
      </w:r>
      <w:r w:rsidR="00066DC5" w:rsidRPr="00066DC5">
        <w:rPr>
          <w:rFonts w:ascii="Times New Roman" w:hAnsi="Times New Roman" w:cs="Times New Roman"/>
          <w:b/>
          <w:bCs/>
          <w:sz w:val="24"/>
          <w:szCs w:val="24"/>
          <w:vertAlign w:val="superscript"/>
          <w:lang w:val="en-GB"/>
        </w:rPr>
        <w:t>th</w:t>
      </w:r>
      <w:r w:rsidR="00066DC5">
        <w:rPr>
          <w:rFonts w:ascii="Times New Roman" w:hAnsi="Times New Roman" w:cs="Times New Roman"/>
          <w:b/>
          <w:bCs/>
          <w:sz w:val="24"/>
          <w:szCs w:val="24"/>
          <w:lang w:val="en-GB"/>
        </w:rPr>
        <w:t xml:space="preserve"> March</w:t>
      </w:r>
      <w:r w:rsidR="00241B00" w:rsidRPr="00BD49D2">
        <w:rPr>
          <w:rFonts w:ascii="Times New Roman" w:hAnsi="Times New Roman" w:cs="Times New Roman"/>
          <w:b/>
          <w:bCs/>
          <w:sz w:val="24"/>
          <w:szCs w:val="24"/>
          <w:lang w:val="en-GB"/>
        </w:rPr>
        <w:t xml:space="preserve"> 202</w:t>
      </w:r>
      <w:r w:rsidR="00A47063">
        <w:rPr>
          <w:rFonts w:ascii="Times New Roman" w:hAnsi="Times New Roman" w:cs="Times New Roman"/>
          <w:b/>
          <w:bCs/>
          <w:sz w:val="24"/>
          <w:szCs w:val="24"/>
          <w:lang w:val="en-GB"/>
        </w:rPr>
        <w:t>4</w:t>
      </w:r>
      <w:r w:rsidR="00185250" w:rsidRPr="00BD49D2">
        <w:rPr>
          <w:rFonts w:ascii="Times New Roman" w:hAnsi="Times New Roman" w:cs="Times New Roman"/>
          <w:b/>
          <w:bCs/>
          <w:sz w:val="24"/>
          <w:szCs w:val="24"/>
          <w:lang w:val="en-GB"/>
        </w:rPr>
        <w:t>, 17:00 CET</w:t>
      </w:r>
      <w:r w:rsidR="00B148B0" w:rsidRPr="0010060C">
        <w:rPr>
          <w:rFonts w:ascii="Times New Roman" w:hAnsi="Times New Roman" w:cs="Times New Roman"/>
          <w:sz w:val="24"/>
          <w:szCs w:val="24"/>
          <w:lang w:val="en-GB"/>
        </w:rPr>
        <w:t xml:space="preserve">. Late or incomplete applications will not be considered. It is the responsibility of the </w:t>
      </w:r>
      <w:r w:rsidR="00ED364D">
        <w:rPr>
          <w:rFonts w:ascii="Times New Roman" w:hAnsi="Times New Roman" w:cs="Times New Roman"/>
          <w:sz w:val="24"/>
          <w:szCs w:val="24"/>
          <w:lang w:val="en-GB"/>
        </w:rPr>
        <w:t xml:space="preserve">experts </w:t>
      </w:r>
      <w:r w:rsidR="00B148B0" w:rsidRPr="0010060C">
        <w:rPr>
          <w:rFonts w:ascii="Times New Roman" w:hAnsi="Times New Roman" w:cs="Times New Roman"/>
          <w:sz w:val="24"/>
          <w:szCs w:val="24"/>
          <w:lang w:val="en-GB"/>
        </w:rPr>
        <w:t>to ensure that they are provided with a written confirmation of receipt of their application.</w:t>
      </w:r>
    </w:p>
    <w:p w14:paraId="4C7D676B" w14:textId="098F7634" w:rsidR="00791B39" w:rsidRPr="0010060C" w:rsidRDefault="00A01F57" w:rsidP="00185250">
      <w:pPr>
        <w:jc w:val="both"/>
        <w:rPr>
          <w:rFonts w:ascii="Times New Roman" w:hAnsi="Times New Roman" w:cs="Times New Roman"/>
          <w:sz w:val="24"/>
          <w:szCs w:val="24"/>
          <w:lang w:val="en-GB"/>
        </w:rPr>
      </w:pPr>
      <w:r w:rsidRPr="0010060C">
        <w:rPr>
          <w:rFonts w:ascii="Times New Roman" w:hAnsi="Times New Roman" w:cs="Times New Roman"/>
          <w:sz w:val="24"/>
          <w:szCs w:val="24"/>
          <w:lang w:val="en-GB"/>
        </w:rPr>
        <w:t>Interested parties may also contact</w:t>
      </w:r>
      <w:r w:rsidR="00F0249A">
        <w:rPr>
          <w:rFonts w:ascii="Times New Roman" w:hAnsi="Times New Roman" w:cs="Times New Roman"/>
          <w:sz w:val="24"/>
          <w:szCs w:val="24"/>
          <w:lang w:val="en-GB"/>
        </w:rPr>
        <w:t xml:space="preserve"> the THCS Joint Call Secretariat on </w:t>
      </w:r>
      <w:hyperlink r:id="rId13" w:history="1">
        <w:r w:rsidR="00F0249A" w:rsidRPr="002D7334">
          <w:rPr>
            <w:rStyle w:val="Hyperlink"/>
            <w:rFonts w:ascii="Times New Roman" w:hAnsi="Times New Roman" w:cs="Times New Roman"/>
            <w:sz w:val="24"/>
            <w:szCs w:val="24"/>
            <w:lang w:val="en-GB"/>
          </w:rPr>
          <w:t>THCS@zonmw.nl</w:t>
        </w:r>
      </w:hyperlink>
      <w:r w:rsidR="00F0249A">
        <w:rPr>
          <w:rFonts w:ascii="Times New Roman" w:hAnsi="Times New Roman" w:cs="Times New Roman"/>
          <w:sz w:val="24"/>
          <w:szCs w:val="24"/>
          <w:lang w:val="en-GB"/>
        </w:rPr>
        <w:t xml:space="preserve"> or </w:t>
      </w:r>
      <w:r w:rsidRPr="0010060C">
        <w:rPr>
          <w:rFonts w:ascii="Times New Roman" w:hAnsi="Times New Roman" w:cs="Times New Roman"/>
          <w:sz w:val="24"/>
          <w:szCs w:val="24"/>
          <w:lang w:val="en-GB"/>
        </w:rPr>
        <w:t xml:space="preserve"> </w:t>
      </w:r>
      <w:r w:rsidR="00041A1A" w:rsidRPr="0010060C">
        <w:rPr>
          <w:rFonts w:ascii="Times New Roman" w:hAnsi="Times New Roman" w:cs="Times New Roman"/>
          <w:sz w:val="24"/>
          <w:szCs w:val="24"/>
          <w:lang w:val="en-GB"/>
        </w:rPr>
        <w:t xml:space="preserve">the </w:t>
      </w:r>
      <w:r w:rsidR="00517F7E">
        <w:rPr>
          <w:rFonts w:ascii="Times New Roman" w:hAnsi="Times New Roman" w:cs="Times New Roman"/>
          <w:sz w:val="24"/>
          <w:szCs w:val="24"/>
          <w:lang w:val="en-GB"/>
        </w:rPr>
        <w:t xml:space="preserve">Maltese </w:t>
      </w:r>
      <w:r w:rsidR="00ED364D">
        <w:rPr>
          <w:rFonts w:ascii="Times New Roman" w:hAnsi="Times New Roman" w:cs="Times New Roman"/>
          <w:sz w:val="24"/>
          <w:szCs w:val="24"/>
          <w:lang w:val="en-GB"/>
        </w:rPr>
        <w:t>national contact point</w:t>
      </w:r>
      <w:r w:rsidR="00066DC5">
        <w:rPr>
          <w:rFonts w:ascii="Times New Roman" w:hAnsi="Times New Roman" w:cs="Times New Roman"/>
          <w:sz w:val="24"/>
          <w:szCs w:val="24"/>
          <w:lang w:val="en-GB"/>
        </w:rPr>
        <w:t>s</w:t>
      </w:r>
      <w:r w:rsidR="00ED364D">
        <w:rPr>
          <w:rFonts w:ascii="Times New Roman" w:hAnsi="Times New Roman" w:cs="Times New Roman"/>
          <w:sz w:val="24"/>
          <w:szCs w:val="24"/>
          <w:lang w:val="en-GB"/>
        </w:rPr>
        <w:t xml:space="preserve"> for the </w:t>
      </w:r>
      <w:r w:rsidR="00F67344">
        <w:rPr>
          <w:rFonts w:ascii="Times New Roman" w:hAnsi="Times New Roman" w:cs="Times New Roman"/>
          <w:sz w:val="24"/>
          <w:szCs w:val="24"/>
          <w:lang w:val="en-GB"/>
        </w:rPr>
        <w:t xml:space="preserve">THCS </w:t>
      </w:r>
      <w:r w:rsidR="00ED364D">
        <w:rPr>
          <w:rFonts w:ascii="Times New Roman" w:hAnsi="Times New Roman" w:cs="Times New Roman"/>
          <w:sz w:val="24"/>
          <w:szCs w:val="24"/>
          <w:lang w:val="en-GB"/>
        </w:rPr>
        <w:t>Partnership</w:t>
      </w:r>
      <w:r w:rsidR="00517F7E">
        <w:rPr>
          <w:rFonts w:ascii="Times New Roman" w:hAnsi="Times New Roman" w:cs="Times New Roman"/>
          <w:sz w:val="24"/>
          <w:szCs w:val="24"/>
          <w:lang w:val="en-GB"/>
        </w:rPr>
        <w:t xml:space="preserve"> on </w:t>
      </w:r>
      <w:hyperlink r:id="rId14" w:history="1">
        <w:r w:rsidR="00D96093" w:rsidRPr="00D96093">
          <w:rPr>
            <w:rStyle w:val="Hyperlink"/>
            <w:rFonts w:ascii="Times New Roman" w:hAnsi="Times New Roman" w:cs="Times New Roman"/>
            <w:sz w:val="24"/>
            <w:szCs w:val="24"/>
            <w:lang w:val="en-GB"/>
          </w:rPr>
          <w:t>annalisa.cartabia@gov.mt</w:t>
        </w:r>
      </w:hyperlink>
      <w:r w:rsidR="00D96093" w:rsidRPr="00BD49D2">
        <w:rPr>
          <w:rFonts w:ascii="Times New Roman" w:hAnsi="Times New Roman" w:cs="Times New Roman"/>
          <w:sz w:val="24"/>
          <w:szCs w:val="24"/>
          <w:lang w:val="en-GB"/>
        </w:rPr>
        <w:t xml:space="preserve"> / </w:t>
      </w:r>
      <w:hyperlink r:id="rId15" w:history="1">
        <w:r w:rsidR="00A47063" w:rsidRPr="00121FD7">
          <w:rPr>
            <w:rStyle w:val="Hyperlink"/>
            <w:rFonts w:ascii="Times New Roman" w:hAnsi="Times New Roman" w:cs="Times New Roman"/>
            <w:sz w:val="24"/>
            <w:szCs w:val="24"/>
            <w:lang w:val="en-GB"/>
          </w:rPr>
          <w:t>christy.baldacchino.2@gov.mt</w:t>
        </w:r>
      </w:hyperlink>
      <w:r w:rsidR="00A47063">
        <w:rPr>
          <w:rFonts w:ascii="Times New Roman" w:hAnsi="Times New Roman" w:cs="Times New Roman"/>
          <w:sz w:val="24"/>
          <w:szCs w:val="24"/>
          <w:lang w:val="en-GB"/>
        </w:rPr>
        <w:t xml:space="preserve"> </w:t>
      </w:r>
      <w:r w:rsidRPr="0010060C">
        <w:rPr>
          <w:rFonts w:ascii="Times New Roman" w:hAnsi="Times New Roman" w:cs="Times New Roman"/>
          <w:sz w:val="24"/>
          <w:szCs w:val="24"/>
          <w:lang w:val="en-GB"/>
        </w:rPr>
        <w:t>for additional information.</w:t>
      </w:r>
    </w:p>
    <w:p w14:paraId="156C05B7" w14:textId="77777777" w:rsidR="008C3646" w:rsidRPr="00A611CF" w:rsidRDefault="008C3646" w:rsidP="00A611CF">
      <w:pPr>
        <w:rPr>
          <w:rFonts w:ascii="Times New Roman" w:hAnsi="Times New Roman" w:cs="Times New Roman"/>
          <w:lang w:val="en-GB"/>
        </w:rPr>
      </w:pPr>
    </w:p>
    <w:p w14:paraId="78F847F7" w14:textId="2B4FFF4C" w:rsidR="008C3646" w:rsidRPr="00D75364" w:rsidRDefault="008C3646" w:rsidP="008C3646">
      <w:pPr>
        <w:tabs>
          <w:tab w:val="left" w:pos="284"/>
        </w:tabs>
        <w:spacing w:after="0" w:line="276" w:lineRule="auto"/>
        <w:ind w:right="-285"/>
        <w:jc w:val="both"/>
        <w:rPr>
          <w:rFonts w:ascii="Cambria" w:hAnsi="Cambria"/>
          <w:i/>
          <w:iCs/>
          <w:sz w:val="24"/>
          <w:szCs w:val="24"/>
        </w:rPr>
      </w:pPr>
      <w:r w:rsidRPr="7446D7C0">
        <w:rPr>
          <w:rFonts w:ascii="Cambria" w:hAnsi="Cambria"/>
          <w:i/>
          <w:iCs/>
          <w:sz w:val="24"/>
          <w:szCs w:val="24"/>
        </w:rPr>
        <w:t xml:space="preserve">Data Protection Clause: The information collected through this Call shall be processed in accordance with the </w:t>
      </w:r>
      <w:r w:rsidRPr="00842A3A">
        <w:rPr>
          <w:rFonts w:ascii="Cambria" w:hAnsi="Cambria"/>
          <w:i/>
          <w:iCs/>
          <w:sz w:val="24"/>
          <w:szCs w:val="24"/>
        </w:rPr>
        <w:t>Data Protection Act</w:t>
      </w:r>
      <w:r>
        <w:rPr>
          <w:rFonts w:ascii="Cambria" w:hAnsi="Cambria"/>
          <w:i/>
          <w:iCs/>
          <w:sz w:val="24"/>
          <w:szCs w:val="24"/>
        </w:rPr>
        <w:t>, Chapter 586 of the Laws of Malta</w:t>
      </w:r>
      <w:r w:rsidRPr="00842A3A">
        <w:t xml:space="preserve"> </w:t>
      </w:r>
      <w:r w:rsidRPr="00842A3A">
        <w:rPr>
          <w:rFonts w:ascii="Cambria" w:hAnsi="Cambria"/>
          <w:i/>
          <w:iCs/>
          <w:sz w:val="24"/>
          <w:szCs w:val="24"/>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7446D7C0">
        <w:rPr>
          <w:rFonts w:ascii="Cambria" w:hAnsi="Cambria"/>
          <w:i/>
          <w:iCs/>
          <w:sz w:val="24"/>
          <w:szCs w:val="24"/>
        </w:rPr>
        <w:t>. The contents remain confidential and solely intended for the use of this Call’s purpose and will not be disclosed or copied without your consent</w:t>
      </w:r>
      <w:r>
        <w:rPr>
          <w:rFonts w:ascii="Cambria" w:hAnsi="Cambria"/>
          <w:i/>
          <w:iCs/>
          <w:sz w:val="24"/>
          <w:szCs w:val="24"/>
        </w:rPr>
        <w:t xml:space="preserve">. Submitted information will be retained for a period of ten (10) years from the date that the </w:t>
      </w:r>
      <w:r w:rsidR="004F79A0">
        <w:rPr>
          <w:rFonts w:ascii="Cambria" w:hAnsi="Cambria"/>
          <w:i/>
          <w:iCs/>
          <w:sz w:val="24"/>
          <w:szCs w:val="24"/>
          <w:lang w:val="en-GB"/>
        </w:rPr>
        <w:t xml:space="preserve">THCS </w:t>
      </w:r>
      <w:r>
        <w:rPr>
          <w:rFonts w:ascii="Cambria" w:hAnsi="Cambria"/>
          <w:i/>
          <w:iCs/>
          <w:sz w:val="24"/>
          <w:szCs w:val="24"/>
          <w:lang w:val="en-GB"/>
        </w:rPr>
        <w:t xml:space="preserve">Partnership </w:t>
      </w:r>
      <w:r>
        <w:rPr>
          <w:rFonts w:ascii="Cambria" w:hAnsi="Cambria"/>
          <w:i/>
          <w:iCs/>
          <w:sz w:val="24"/>
          <w:szCs w:val="24"/>
        </w:rPr>
        <w:t>ends.</w:t>
      </w:r>
    </w:p>
    <w:p w14:paraId="50FA91E4" w14:textId="77777777" w:rsidR="00A611CF" w:rsidRPr="00A611CF" w:rsidRDefault="00A611CF" w:rsidP="00A611CF">
      <w:pPr>
        <w:rPr>
          <w:rFonts w:ascii="Times New Roman" w:hAnsi="Times New Roman" w:cs="Times New Roman"/>
          <w:lang w:val="en-GB"/>
        </w:rPr>
      </w:pPr>
    </w:p>
    <w:p w14:paraId="55D91B61" w14:textId="04FC312F" w:rsidR="00791B39" w:rsidRPr="00791B39" w:rsidRDefault="00791B39" w:rsidP="00791B39">
      <w:pPr>
        <w:rPr>
          <w:rFonts w:ascii="Times New Roman" w:hAnsi="Times New Roman" w:cs="Times New Roman"/>
          <w:lang w:val="en-GB"/>
        </w:rPr>
      </w:pPr>
    </w:p>
    <w:p w14:paraId="59F77C7D" w14:textId="066FABE5" w:rsidR="00791B39" w:rsidRPr="00791B39" w:rsidRDefault="00791B39" w:rsidP="00791B39">
      <w:pPr>
        <w:rPr>
          <w:rFonts w:ascii="Times New Roman" w:hAnsi="Times New Roman" w:cs="Times New Roman"/>
          <w:lang w:val="en-GB"/>
        </w:rPr>
      </w:pPr>
    </w:p>
    <w:p w14:paraId="05221390" w14:textId="0755249A" w:rsidR="00791B39" w:rsidRPr="00791B39" w:rsidRDefault="00791B39" w:rsidP="00791B39">
      <w:pPr>
        <w:rPr>
          <w:rFonts w:ascii="Times New Roman" w:hAnsi="Times New Roman" w:cs="Times New Roman"/>
          <w:lang w:val="en-GB"/>
        </w:rPr>
      </w:pPr>
    </w:p>
    <w:p w14:paraId="6869DEA4" w14:textId="7F8D9F1E" w:rsidR="00F6767B" w:rsidRDefault="00F6767B" w:rsidP="00791B39">
      <w:pPr>
        <w:rPr>
          <w:rFonts w:ascii="Times New Roman" w:hAnsi="Times New Roman" w:cs="Times New Roman"/>
          <w:lang w:val="en-GB"/>
        </w:rPr>
      </w:pPr>
    </w:p>
    <w:p w14:paraId="771E367C" w14:textId="77777777" w:rsidR="00F6767B" w:rsidRDefault="00F6767B">
      <w:pPr>
        <w:rPr>
          <w:rFonts w:ascii="Times New Roman" w:hAnsi="Times New Roman" w:cs="Times New Roman"/>
          <w:lang w:val="en-GB"/>
        </w:rPr>
      </w:pPr>
      <w:r>
        <w:rPr>
          <w:rFonts w:ascii="Times New Roman" w:hAnsi="Times New Roman" w:cs="Times New Roman"/>
          <w:lang w:val="en-GB"/>
        </w:rPr>
        <w:br w:type="page"/>
      </w:r>
    </w:p>
    <w:p w14:paraId="6F5BB1EB" w14:textId="5C1236E0" w:rsidR="00F63335" w:rsidRDefault="00F6767B" w:rsidP="003108FE">
      <w:pPr>
        <w:pStyle w:val="Heading2"/>
        <w:rPr>
          <w:rFonts w:ascii="Times New Roman" w:hAnsi="Times New Roman" w:cs="Times New Roman"/>
          <w:b/>
          <w:bCs/>
          <w:color w:val="auto"/>
          <w:lang w:val="en-GB"/>
        </w:rPr>
      </w:pPr>
      <w:r w:rsidRPr="00F63335">
        <w:rPr>
          <w:rFonts w:ascii="Times New Roman" w:hAnsi="Times New Roman" w:cs="Times New Roman"/>
          <w:b/>
          <w:bCs/>
          <w:color w:val="auto"/>
          <w:lang w:val="en-GB"/>
        </w:rPr>
        <w:lastRenderedPageBreak/>
        <w:t xml:space="preserve">Annex 1: Submission Form </w:t>
      </w:r>
    </w:p>
    <w:p w14:paraId="41D00EAF" w14:textId="7C7E4864" w:rsidR="003108FE" w:rsidRPr="003108FE" w:rsidRDefault="0041043B" w:rsidP="00DC42EF">
      <w:pPr>
        <w:jc w:val="both"/>
        <w:rPr>
          <w:rFonts w:ascii="Times New Roman" w:hAnsi="Times New Roman" w:cs="Times New Roman"/>
          <w:i/>
          <w:iCs/>
          <w:lang w:val="en-GB"/>
        </w:rPr>
      </w:pPr>
      <w:r>
        <w:rPr>
          <w:rFonts w:ascii="Times New Roman" w:hAnsi="Times New Roman" w:cs="Times New Roman"/>
          <w:i/>
          <w:iCs/>
          <w:lang w:val="en-GB"/>
        </w:rPr>
        <w:t>Kindly fill in the following form with the requested information</w:t>
      </w:r>
      <w:r w:rsidR="00F83987">
        <w:rPr>
          <w:rFonts w:ascii="Times New Roman" w:hAnsi="Times New Roman" w:cs="Times New Roman"/>
          <w:i/>
          <w:iCs/>
          <w:lang w:val="en-GB"/>
        </w:rPr>
        <w:t>, sign and submit</w:t>
      </w:r>
      <w:r w:rsidR="00DC42EF">
        <w:rPr>
          <w:rFonts w:ascii="Times New Roman" w:hAnsi="Times New Roman" w:cs="Times New Roman"/>
          <w:i/>
          <w:iCs/>
          <w:lang w:val="en-GB"/>
        </w:rPr>
        <w:t xml:space="preserve"> together with a detailed CV. </w:t>
      </w:r>
    </w:p>
    <w:tbl>
      <w:tblPr>
        <w:tblStyle w:val="TableGrid"/>
        <w:tblW w:w="9525" w:type="dxa"/>
        <w:tblLook w:val="04A0" w:firstRow="1" w:lastRow="0" w:firstColumn="1" w:lastColumn="0" w:noHBand="0" w:noVBand="1"/>
      </w:tblPr>
      <w:tblGrid>
        <w:gridCol w:w="2547"/>
        <w:gridCol w:w="6978"/>
      </w:tblGrid>
      <w:tr w:rsidR="00F6767B" w14:paraId="74AA7E7B" w14:textId="77777777" w:rsidTr="00F67344">
        <w:trPr>
          <w:trHeight w:val="505"/>
        </w:trPr>
        <w:tc>
          <w:tcPr>
            <w:tcW w:w="2547" w:type="dxa"/>
            <w:vAlign w:val="center"/>
          </w:tcPr>
          <w:p w14:paraId="23C07FD1" w14:textId="64736911" w:rsidR="00F6767B" w:rsidRPr="00F83987" w:rsidRDefault="00F6767B" w:rsidP="004731F9">
            <w:pPr>
              <w:jc w:val="right"/>
              <w:rPr>
                <w:rFonts w:ascii="Times New Roman" w:hAnsi="Times New Roman" w:cs="Times New Roman"/>
              </w:rPr>
            </w:pPr>
            <w:r w:rsidRPr="00F83987">
              <w:rPr>
                <w:rFonts w:ascii="Times New Roman" w:hAnsi="Times New Roman" w:cs="Times New Roman"/>
              </w:rPr>
              <w:t>Full Name</w:t>
            </w:r>
          </w:p>
        </w:tc>
        <w:sdt>
          <w:sdtPr>
            <w:rPr>
              <w:rFonts w:ascii="Calibri" w:hAnsi="Calibri" w:cs="Calibri"/>
              <w:sz w:val="20"/>
              <w:szCs w:val="20"/>
            </w:rPr>
            <w:id w:val="-1114820492"/>
            <w:placeholder>
              <w:docPart w:val="A05AA5E4AFE74854B6779F89D625A32E"/>
            </w:placeholder>
            <w:showingPlcHdr/>
          </w:sdtPr>
          <w:sdtContent>
            <w:tc>
              <w:tcPr>
                <w:tcW w:w="6978" w:type="dxa"/>
              </w:tcPr>
              <w:p w14:paraId="2AF42E8C" w14:textId="54439DB8" w:rsidR="00F6767B" w:rsidRPr="00F83987" w:rsidRDefault="00B079AC" w:rsidP="00791B39">
                <w:pPr>
                  <w:rPr>
                    <w:rFonts w:ascii="Times New Roman" w:hAnsi="Times New Roman" w:cs="Times New Roman"/>
                  </w:rPr>
                </w:pPr>
                <w:r w:rsidRPr="00817126">
                  <w:rPr>
                    <w:rStyle w:val="PlaceholderText"/>
                  </w:rPr>
                  <w:t>Click or tap here to enter text.</w:t>
                </w:r>
              </w:p>
            </w:tc>
          </w:sdtContent>
        </w:sdt>
      </w:tr>
      <w:tr w:rsidR="00F6767B" w14:paraId="75D297EA" w14:textId="77777777" w:rsidTr="00F67344">
        <w:trPr>
          <w:trHeight w:val="475"/>
        </w:trPr>
        <w:tc>
          <w:tcPr>
            <w:tcW w:w="2547" w:type="dxa"/>
            <w:vAlign w:val="center"/>
          </w:tcPr>
          <w:p w14:paraId="4BC33BC7" w14:textId="1C5E38D5" w:rsidR="00F6767B" w:rsidRPr="00F83987" w:rsidRDefault="00F6767B" w:rsidP="004731F9">
            <w:pPr>
              <w:jc w:val="right"/>
              <w:rPr>
                <w:rFonts w:ascii="Times New Roman" w:hAnsi="Times New Roman" w:cs="Times New Roman"/>
              </w:rPr>
            </w:pPr>
            <w:r w:rsidRPr="00F83987">
              <w:rPr>
                <w:rFonts w:ascii="Times New Roman" w:hAnsi="Times New Roman" w:cs="Times New Roman"/>
              </w:rPr>
              <w:t>Gender</w:t>
            </w:r>
          </w:p>
        </w:tc>
        <w:sdt>
          <w:sdtPr>
            <w:rPr>
              <w:rFonts w:ascii="Calibri" w:hAnsi="Calibri" w:cs="Calibri"/>
              <w:sz w:val="20"/>
              <w:szCs w:val="20"/>
            </w:rPr>
            <w:id w:val="-1271463436"/>
            <w:placeholder>
              <w:docPart w:val="6CF5B7A8CCA34D0AAB852F3A3979394B"/>
            </w:placeholder>
            <w:showingPlcHdr/>
          </w:sdtPr>
          <w:sdtContent>
            <w:tc>
              <w:tcPr>
                <w:tcW w:w="6978" w:type="dxa"/>
              </w:tcPr>
              <w:p w14:paraId="1BD92E51" w14:textId="20D417D4" w:rsidR="00F6767B" w:rsidRPr="00F83987" w:rsidRDefault="00B079AC" w:rsidP="00791B39">
                <w:pPr>
                  <w:rPr>
                    <w:rFonts w:ascii="Times New Roman" w:hAnsi="Times New Roman" w:cs="Times New Roman"/>
                  </w:rPr>
                </w:pPr>
                <w:r w:rsidRPr="00817126">
                  <w:rPr>
                    <w:rStyle w:val="PlaceholderText"/>
                  </w:rPr>
                  <w:t>Click or tap here to enter text.</w:t>
                </w:r>
              </w:p>
            </w:tc>
          </w:sdtContent>
        </w:sdt>
      </w:tr>
      <w:tr w:rsidR="00F6767B" w14:paraId="7C9861C9" w14:textId="77777777" w:rsidTr="00F67344">
        <w:trPr>
          <w:trHeight w:val="505"/>
        </w:trPr>
        <w:tc>
          <w:tcPr>
            <w:tcW w:w="2547" w:type="dxa"/>
            <w:vAlign w:val="center"/>
          </w:tcPr>
          <w:p w14:paraId="2B1AD895" w14:textId="5DDB8FDB" w:rsidR="00F6767B" w:rsidRPr="00F83987" w:rsidRDefault="00F67344" w:rsidP="004731F9">
            <w:pPr>
              <w:jc w:val="right"/>
              <w:rPr>
                <w:rFonts w:ascii="Times New Roman" w:hAnsi="Times New Roman" w:cs="Times New Roman"/>
              </w:rPr>
            </w:pPr>
            <w:r>
              <w:rPr>
                <w:rFonts w:ascii="Times New Roman" w:hAnsi="Times New Roman" w:cs="Times New Roman"/>
              </w:rPr>
              <w:t xml:space="preserve">Affiliation/Organisation </w:t>
            </w:r>
            <w:r w:rsidRPr="00F67344">
              <w:rPr>
                <w:rFonts w:ascii="Times New Roman" w:hAnsi="Times New Roman" w:cs="Times New Roman"/>
                <w:i/>
                <w:iCs/>
              </w:rPr>
              <w:t>(e.g., university, research institute, hospital)</w:t>
            </w:r>
          </w:p>
        </w:tc>
        <w:tc>
          <w:tcPr>
            <w:tcW w:w="6978" w:type="dxa"/>
          </w:tcPr>
          <w:p w14:paraId="780A21C5" w14:textId="77777777" w:rsidR="00F6767B" w:rsidRDefault="00F6767B" w:rsidP="00791B39">
            <w:pPr>
              <w:rPr>
                <w:rFonts w:ascii="Times New Roman" w:hAnsi="Times New Roman" w:cs="Times New Roman"/>
              </w:rPr>
            </w:pPr>
          </w:p>
          <w:sdt>
            <w:sdtPr>
              <w:rPr>
                <w:rFonts w:ascii="Calibri" w:hAnsi="Calibri" w:cs="Calibri"/>
                <w:sz w:val="20"/>
                <w:szCs w:val="20"/>
              </w:rPr>
              <w:id w:val="-1553920209"/>
              <w:placeholder>
                <w:docPart w:val="27C2B2A9E26145DBA350994BFB8AED8C"/>
              </w:placeholder>
              <w:showingPlcHdr/>
            </w:sdtPr>
            <w:sdtContent>
              <w:p w14:paraId="222A3736" w14:textId="5D98EA37" w:rsidR="00F67344" w:rsidRDefault="00B079AC" w:rsidP="00791B39">
                <w:pPr>
                  <w:rPr>
                    <w:rFonts w:ascii="Times New Roman" w:hAnsi="Times New Roman" w:cs="Times New Roman"/>
                  </w:rPr>
                </w:pPr>
                <w:r w:rsidRPr="00817126">
                  <w:rPr>
                    <w:rStyle w:val="PlaceholderText"/>
                  </w:rPr>
                  <w:t>Click or tap here to enter text.</w:t>
                </w:r>
              </w:p>
            </w:sdtContent>
          </w:sdt>
          <w:p w14:paraId="0F916C1C" w14:textId="77777777" w:rsidR="00F67344" w:rsidRDefault="00F67344" w:rsidP="00791B39">
            <w:pPr>
              <w:rPr>
                <w:rFonts w:ascii="Times New Roman" w:hAnsi="Times New Roman" w:cs="Times New Roman"/>
              </w:rPr>
            </w:pPr>
          </w:p>
          <w:p w14:paraId="3FF3873F" w14:textId="4894CD36" w:rsidR="00F67344" w:rsidRPr="00F83987" w:rsidRDefault="00F67344" w:rsidP="00791B39">
            <w:pPr>
              <w:rPr>
                <w:rFonts w:ascii="Times New Roman" w:hAnsi="Times New Roman" w:cs="Times New Roman"/>
              </w:rPr>
            </w:pPr>
          </w:p>
        </w:tc>
      </w:tr>
      <w:tr w:rsidR="00F67344" w14:paraId="5A792F43" w14:textId="77777777" w:rsidTr="00F67344">
        <w:trPr>
          <w:trHeight w:val="505"/>
        </w:trPr>
        <w:tc>
          <w:tcPr>
            <w:tcW w:w="2547" w:type="dxa"/>
            <w:vAlign w:val="center"/>
          </w:tcPr>
          <w:p w14:paraId="422D9C59" w14:textId="770D9F10" w:rsidR="00F67344" w:rsidRDefault="00F67344" w:rsidP="004731F9">
            <w:pPr>
              <w:jc w:val="right"/>
              <w:rPr>
                <w:rFonts w:ascii="Times New Roman" w:hAnsi="Times New Roman" w:cs="Times New Roman"/>
              </w:rPr>
            </w:pPr>
            <w:r>
              <w:rPr>
                <w:rFonts w:ascii="Times New Roman" w:hAnsi="Times New Roman" w:cs="Times New Roman"/>
              </w:rPr>
              <w:t>Country</w:t>
            </w:r>
          </w:p>
        </w:tc>
        <w:sdt>
          <w:sdtPr>
            <w:rPr>
              <w:rFonts w:ascii="Calibri" w:hAnsi="Calibri" w:cs="Calibri"/>
              <w:sz w:val="20"/>
              <w:szCs w:val="20"/>
            </w:rPr>
            <w:id w:val="1460841700"/>
            <w:placeholder>
              <w:docPart w:val="F7AD183359DF4ACD91B5A503A143DEF9"/>
            </w:placeholder>
            <w:showingPlcHdr/>
          </w:sdtPr>
          <w:sdtContent>
            <w:tc>
              <w:tcPr>
                <w:tcW w:w="6978" w:type="dxa"/>
              </w:tcPr>
              <w:p w14:paraId="6AD3CD55" w14:textId="7C06DF5A" w:rsidR="00F67344" w:rsidRDefault="00B079AC" w:rsidP="00791B39">
                <w:pPr>
                  <w:rPr>
                    <w:rFonts w:ascii="Times New Roman" w:hAnsi="Times New Roman" w:cs="Times New Roman"/>
                  </w:rPr>
                </w:pPr>
                <w:r w:rsidRPr="00817126">
                  <w:rPr>
                    <w:rStyle w:val="PlaceholderText"/>
                  </w:rPr>
                  <w:t>Click or tap here to enter text.</w:t>
                </w:r>
              </w:p>
            </w:tc>
          </w:sdtContent>
        </w:sdt>
      </w:tr>
      <w:tr w:rsidR="00F6767B" w14:paraId="3B6F88D3" w14:textId="77777777" w:rsidTr="00F67344">
        <w:trPr>
          <w:trHeight w:val="475"/>
        </w:trPr>
        <w:tc>
          <w:tcPr>
            <w:tcW w:w="2547" w:type="dxa"/>
            <w:vAlign w:val="center"/>
          </w:tcPr>
          <w:p w14:paraId="7CEC5D6B" w14:textId="2C170BF2" w:rsidR="00F6767B" w:rsidRPr="00F83987" w:rsidRDefault="00F6767B" w:rsidP="004731F9">
            <w:pPr>
              <w:jc w:val="right"/>
              <w:rPr>
                <w:rFonts w:ascii="Times New Roman" w:hAnsi="Times New Roman" w:cs="Times New Roman"/>
              </w:rPr>
            </w:pPr>
            <w:r w:rsidRPr="00F83987">
              <w:rPr>
                <w:rFonts w:ascii="Times New Roman" w:hAnsi="Times New Roman" w:cs="Times New Roman"/>
              </w:rPr>
              <w:t>Email Address</w:t>
            </w:r>
          </w:p>
        </w:tc>
        <w:sdt>
          <w:sdtPr>
            <w:rPr>
              <w:rFonts w:ascii="Calibri" w:hAnsi="Calibri" w:cs="Calibri"/>
              <w:sz w:val="20"/>
              <w:szCs w:val="20"/>
            </w:rPr>
            <w:id w:val="660359688"/>
            <w:placeholder>
              <w:docPart w:val="18233B1529AE4D60A273F7B495800A33"/>
            </w:placeholder>
            <w:showingPlcHdr/>
          </w:sdtPr>
          <w:sdtContent>
            <w:tc>
              <w:tcPr>
                <w:tcW w:w="6978" w:type="dxa"/>
              </w:tcPr>
              <w:p w14:paraId="12C8C663" w14:textId="37CFB9A2" w:rsidR="00F6767B" w:rsidRPr="00F83987" w:rsidRDefault="00B079AC" w:rsidP="00791B39">
                <w:pPr>
                  <w:rPr>
                    <w:rFonts w:ascii="Times New Roman" w:hAnsi="Times New Roman" w:cs="Times New Roman"/>
                  </w:rPr>
                </w:pPr>
                <w:r w:rsidRPr="00817126">
                  <w:rPr>
                    <w:rStyle w:val="PlaceholderText"/>
                  </w:rPr>
                  <w:t>Click or tap here to enter text.</w:t>
                </w:r>
              </w:p>
            </w:tc>
          </w:sdtContent>
        </w:sdt>
      </w:tr>
      <w:tr w:rsidR="00F6767B" w14:paraId="4FF687D9" w14:textId="77777777" w:rsidTr="00F67344">
        <w:trPr>
          <w:trHeight w:val="534"/>
        </w:trPr>
        <w:tc>
          <w:tcPr>
            <w:tcW w:w="2547" w:type="dxa"/>
            <w:vAlign w:val="center"/>
          </w:tcPr>
          <w:p w14:paraId="40E0DDB8" w14:textId="00D6F380" w:rsidR="00F6767B" w:rsidRPr="00F83987" w:rsidRDefault="00F6767B" w:rsidP="004731F9">
            <w:pPr>
              <w:jc w:val="right"/>
              <w:rPr>
                <w:rFonts w:ascii="Times New Roman" w:hAnsi="Times New Roman" w:cs="Times New Roman"/>
              </w:rPr>
            </w:pPr>
            <w:r w:rsidRPr="00F83987">
              <w:rPr>
                <w:rFonts w:ascii="Times New Roman" w:hAnsi="Times New Roman" w:cs="Times New Roman"/>
              </w:rPr>
              <w:t>Phone (</w:t>
            </w:r>
            <w:r w:rsidRPr="00F67344">
              <w:rPr>
                <w:rFonts w:ascii="Times New Roman" w:hAnsi="Times New Roman" w:cs="Times New Roman"/>
                <w:i/>
                <w:iCs/>
              </w:rPr>
              <w:t>incl. Country Code</w:t>
            </w:r>
            <w:r w:rsidRPr="00F83987">
              <w:rPr>
                <w:rFonts w:ascii="Times New Roman" w:hAnsi="Times New Roman" w:cs="Times New Roman"/>
              </w:rPr>
              <w:t>)</w:t>
            </w:r>
          </w:p>
        </w:tc>
        <w:sdt>
          <w:sdtPr>
            <w:rPr>
              <w:rFonts w:ascii="Calibri" w:hAnsi="Calibri" w:cs="Calibri"/>
              <w:sz w:val="20"/>
              <w:szCs w:val="20"/>
            </w:rPr>
            <w:id w:val="1787235644"/>
            <w:placeholder>
              <w:docPart w:val="63BB7364E0234E9B893488A9444996FB"/>
            </w:placeholder>
            <w:showingPlcHdr/>
          </w:sdtPr>
          <w:sdtContent>
            <w:tc>
              <w:tcPr>
                <w:tcW w:w="6978" w:type="dxa"/>
              </w:tcPr>
              <w:p w14:paraId="0DA6B83C" w14:textId="5C32C2F9" w:rsidR="00F6767B" w:rsidRPr="00F83987" w:rsidRDefault="00B079AC" w:rsidP="00791B39">
                <w:pPr>
                  <w:rPr>
                    <w:rFonts w:ascii="Times New Roman" w:hAnsi="Times New Roman" w:cs="Times New Roman"/>
                  </w:rPr>
                </w:pPr>
                <w:r w:rsidRPr="00817126">
                  <w:rPr>
                    <w:rStyle w:val="PlaceholderText"/>
                  </w:rPr>
                  <w:t>Click or tap here to enter text.</w:t>
                </w:r>
              </w:p>
            </w:tc>
          </w:sdtContent>
        </w:sdt>
      </w:tr>
      <w:tr w:rsidR="004E7529" w14:paraId="64EB79DB" w14:textId="77777777" w:rsidTr="00F67344">
        <w:trPr>
          <w:trHeight w:val="981"/>
        </w:trPr>
        <w:tc>
          <w:tcPr>
            <w:tcW w:w="2547" w:type="dxa"/>
            <w:vAlign w:val="center"/>
          </w:tcPr>
          <w:p w14:paraId="3C4EE90D" w14:textId="2B9F1CD8" w:rsidR="004E7529" w:rsidRDefault="00DC42EF" w:rsidP="004E7529">
            <w:pPr>
              <w:jc w:val="right"/>
              <w:rPr>
                <w:rFonts w:ascii="Times New Roman" w:hAnsi="Times New Roman" w:cs="Times New Roman"/>
              </w:rPr>
            </w:pPr>
            <w:r>
              <w:rPr>
                <w:rFonts w:ascii="Times New Roman" w:hAnsi="Times New Roman" w:cs="Times New Roman"/>
              </w:rPr>
              <w:t>Main Field of</w:t>
            </w:r>
            <w:r w:rsidR="004E7529" w:rsidRPr="00F83987">
              <w:rPr>
                <w:rFonts w:ascii="Times New Roman" w:hAnsi="Times New Roman" w:cs="Times New Roman"/>
              </w:rPr>
              <w:t xml:space="preserve"> Expertise </w:t>
            </w:r>
          </w:p>
          <w:p w14:paraId="6903630A" w14:textId="122252B4" w:rsidR="004E7529" w:rsidRPr="004E7529" w:rsidRDefault="004E7529" w:rsidP="004E7529">
            <w:pPr>
              <w:jc w:val="right"/>
              <w:rPr>
                <w:rFonts w:ascii="Times New Roman" w:hAnsi="Times New Roman" w:cs="Times New Roman"/>
                <w:i/>
                <w:iCs/>
              </w:rPr>
            </w:pPr>
          </w:p>
        </w:tc>
        <w:sdt>
          <w:sdtPr>
            <w:rPr>
              <w:rFonts w:ascii="Calibri" w:hAnsi="Calibri" w:cs="Calibri"/>
              <w:sz w:val="20"/>
              <w:szCs w:val="20"/>
            </w:rPr>
            <w:id w:val="2044330766"/>
            <w:placeholder>
              <w:docPart w:val="6851057C13E84B248A0A88879DD1BA9E"/>
            </w:placeholder>
            <w:showingPlcHdr/>
          </w:sdtPr>
          <w:sdtContent>
            <w:tc>
              <w:tcPr>
                <w:tcW w:w="6978" w:type="dxa"/>
              </w:tcPr>
              <w:p w14:paraId="41FB68AD" w14:textId="465A84EC" w:rsidR="004E7529" w:rsidRPr="00F83987" w:rsidRDefault="00B079AC" w:rsidP="004E7529">
                <w:pPr>
                  <w:rPr>
                    <w:rFonts w:ascii="Times New Roman" w:hAnsi="Times New Roman" w:cs="Times New Roman"/>
                  </w:rPr>
                </w:pPr>
                <w:r w:rsidRPr="00817126">
                  <w:rPr>
                    <w:rStyle w:val="PlaceholderText"/>
                  </w:rPr>
                  <w:t>Click or tap here to enter text.</w:t>
                </w:r>
              </w:p>
            </w:tc>
          </w:sdtContent>
        </w:sdt>
      </w:tr>
      <w:tr w:rsidR="004E7529" w14:paraId="390C6304" w14:textId="77777777" w:rsidTr="00F67344">
        <w:trPr>
          <w:trHeight w:val="1010"/>
        </w:trPr>
        <w:tc>
          <w:tcPr>
            <w:tcW w:w="2547" w:type="dxa"/>
            <w:vAlign w:val="center"/>
          </w:tcPr>
          <w:p w14:paraId="32AE59C7" w14:textId="7716DAF5" w:rsidR="004E7529" w:rsidRPr="00F83987" w:rsidRDefault="004E7529" w:rsidP="004E7529">
            <w:pPr>
              <w:jc w:val="right"/>
              <w:rPr>
                <w:rFonts w:ascii="Times New Roman" w:hAnsi="Times New Roman" w:cs="Times New Roman"/>
              </w:rPr>
            </w:pPr>
            <w:r>
              <w:rPr>
                <w:rFonts w:ascii="Times New Roman" w:hAnsi="Times New Roman" w:cs="Times New Roman"/>
              </w:rPr>
              <w:t>A</w:t>
            </w:r>
            <w:r w:rsidRPr="00F67344">
              <w:rPr>
                <w:rFonts w:ascii="Times New Roman" w:hAnsi="Times New Roman" w:cs="Times New Roman"/>
              </w:rPr>
              <w:t xml:space="preserve">vailability </w:t>
            </w:r>
            <w:r>
              <w:rPr>
                <w:rFonts w:ascii="Times New Roman" w:hAnsi="Times New Roman" w:cs="Times New Roman"/>
              </w:rPr>
              <w:t xml:space="preserve">between the </w:t>
            </w:r>
            <w:r w:rsidR="00A47063">
              <w:rPr>
                <w:rFonts w:ascii="Times New Roman" w:hAnsi="Times New Roman" w:cs="Times New Roman"/>
              </w:rPr>
              <w:t>1</w:t>
            </w:r>
            <w:r w:rsidR="00A47063" w:rsidRPr="00A47063">
              <w:rPr>
                <w:rFonts w:ascii="Times New Roman" w:hAnsi="Times New Roman" w:cs="Times New Roman"/>
                <w:vertAlign w:val="superscript"/>
              </w:rPr>
              <w:t>st</w:t>
            </w:r>
            <w:r w:rsidR="00A47063">
              <w:rPr>
                <w:rFonts w:ascii="Times New Roman" w:hAnsi="Times New Roman" w:cs="Times New Roman"/>
              </w:rPr>
              <w:t xml:space="preserve"> </w:t>
            </w:r>
            <w:r>
              <w:rPr>
                <w:rFonts w:ascii="Times New Roman" w:hAnsi="Times New Roman" w:cs="Times New Roman"/>
              </w:rPr>
              <w:t>of</w:t>
            </w:r>
            <w:r w:rsidRPr="00F67344">
              <w:rPr>
                <w:rFonts w:ascii="Times New Roman" w:hAnsi="Times New Roman" w:cs="Times New Roman"/>
              </w:rPr>
              <w:t xml:space="preserve"> </w:t>
            </w:r>
            <w:r w:rsidR="00A47063">
              <w:rPr>
                <w:rFonts w:ascii="Times New Roman" w:hAnsi="Times New Roman" w:cs="Times New Roman"/>
              </w:rPr>
              <w:t>June</w:t>
            </w:r>
            <w:r w:rsidRPr="00F67344">
              <w:rPr>
                <w:rFonts w:ascii="Times New Roman" w:hAnsi="Times New Roman" w:cs="Times New Roman"/>
              </w:rPr>
              <w:t xml:space="preserve"> </w:t>
            </w:r>
            <w:r>
              <w:rPr>
                <w:rFonts w:ascii="Times New Roman" w:hAnsi="Times New Roman" w:cs="Times New Roman"/>
              </w:rPr>
              <w:t xml:space="preserve">and </w:t>
            </w:r>
            <w:r w:rsidR="00A47063">
              <w:rPr>
                <w:rFonts w:ascii="Times New Roman" w:hAnsi="Times New Roman" w:cs="Times New Roman"/>
              </w:rPr>
              <w:t>31</w:t>
            </w:r>
            <w:r w:rsidR="00A47063" w:rsidRPr="00A47063">
              <w:rPr>
                <w:rFonts w:ascii="Times New Roman" w:hAnsi="Times New Roman" w:cs="Times New Roman"/>
                <w:vertAlign w:val="superscript"/>
              </w:rPr>
              <w:t>st</w:t>
            </w:r>
            <w:r>
              <w:rPr>
                <w:rFonts w:ascii="Times New Roman" w:hAnsi="Times New Roman" w:cs="Times New Roman"/>
              </w:rPr>
              <w:t xml:space="preserve"> </w:t>
            </w:r>
            <w:r w:rsidRPr="00F67344">
              <w:rPr>
                <w:rFonts w:ascii="Times New Roman" w:hAnsi="Times New Roman" w:cs="Times New Roman"/>
              </w:rPr>
              <w:t xml:space="preserve">of </w:t>
            </w:r>
            <w:r w:rsidR="00A47063">
              <w:rPr>
                <w:rFonts w:ascii="Times New Roman" w:hAnsi="Times New Roman" w:cs="Times New Roman"/>
              </w:rPr>
              <w:t>July</w:t>
            </w:r>
            <w:r w:rsidRPr="00F67344">
              <w:rPr>
                <w:rFonts w:ascii="Times New Roman" w:hAnsi="Times New Roman" w:cs="Times New Roman"/>
              </w:rPr>
              <w:t xml:space="preserve"> </w:t>
            </w:r>
            <w:r>
              <w:rPr>
                <w:rFonts w:ascii="Times New Roman" w:hAnsi="Times New Roman" w:cs="Times New Roman"/>
              </w:rPr>
              <w:t>202</w:t>
            </w:r>
            <w:r w:rsidR="00A47063">
              <w:rPr>
                <w:rFonts w:ascii="Times New Roman" w:hAnsi="Times New Roman" w:cs="Times New Roman"/>
              </w:rPr>
              <w:t>4</w:t>
            </w:r>
            <w:r>
              <w:rPr>
                <w:rFonts w:ascii="Times New Roman" w:hAnsi="Times New Roman" w:cs="Times New Roman"/>
              </w:rPr>
              <w:t xml:space="preserve"> </w:t>
            </w:r>
            <w:r w:rsidRPr="00F67344">
              <w:rPr>
                <w:rFonts w:ascii="Times New Roman" w:hAnsi="Times New Roman" w:cs="Times New Roman"/>
              </w:rPr>
              <w:t>(</w:t>
            </w:r>
            <w:r w:rsidRPr="004F79A0">
              <w:rPr>
                <w:rFonts w:ascii="Times New Roman" w:hAnsi="Times New Roman" w:cs="Times New Roman"/>
                <w:i/>
                <w:iCs/>
              </w:rPr>
              <w:t>please confirm availability in any 2-3 weeks within this period</w:t>
            </w:r>
            <w:r w:rsidRPr="00F67344">
              <w:rPr>
                <w:rFonts w:ascii="Times New Roman" w:hAnsi="Times New Roman" w:cs="Times New Roman"/>
              </w:rPr>
              <w:t>)</w:t>
            </w:r>
          </w:p>
        </w:tc>
        <w:tc>
          <w:tcPr>
            <w:tcW w:w="6978" w:type="dxa"/>
          </w:tcPr>
          <w:p w14:paraId="41A7ACD8" w14:textId="77777777" w:rsidR="004E7529" w:rsidRDefault="004E7529" w:rsidP="004E7529">
            <w:pPr>
              <w:rPr>
                <w:rFonts w:ascii="Times New Roman" w:hAnsi="Times New Roman" w:cs="Times New Roman"/>
              </w:rPr>
            </w:pPr>
          </w:p>
          <w:p w14:paraId="5FDEBF2D" w14:textId="707B34DB" w:rsidR="004E7529" w:rsidRDefault="004E7529" w:rsidP="004E7529">
            <w:pPr>
              <w:rPr>
                <w:rFonts w:ascii="Times New Roman" w:hAnsi="Times New Roman" w:cs="Times New Roman"/>
              </w:rPr>
            </w:pPr>
            <w:r>
              <w:rPr>
                <w:rFonts w:ascii="Times New Roman" w:hAnsi="Times New Roman" w:cs="Times New Roman"/>
              </w:rPr>
              <w:t xml:space="preserve">Yes </w:t>
            </w:r>
            <w:sdt>
              <w:sdtPr>
                <w:rPr>
                  <w:rFonts w:ascii="Calibri" w:hAnsi="Calibri" w:cs="Calibri"/>
                  <w:sz w:val="20"/>
                </w:rPr>
                <w:id w:val="81484333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23A3766A" w14:textId="7F5905F9" w:rsidR="004E7529" w:rsidRDefault="004E7529" w:rsidP="004E7529">
            <w:pPr>
              <w:rPr>
                <w:rFonts w:ascii="Times New Roman" w:hAnsi="Times New Roman" w:cs="Times New Roman"/>
              </w:rPr>
            </w:pPr>
          </w:p>
          <w:p w14:paraId="7AAA8079" w14:textId="45F20373" w:rsidR="004E7529" w:rsidRDefault="004E7529" w:rsidP="004E7529">
            <w:pPr>
              <w:rPr>
                <w:rFonts w:ascii="Times New Roman" w:hAnsi="Times New Roman" w:cs="Times New Roman"/>
              </w:rPr>
            </w:pPr>
            <w:r>
              <w:rPr>
                <w:rFonts w:ascii="Times New Roman" w:hAnsi="Times New Roman" w:cs="Times New Roman"/>
              </w:rPr>
              <w:t>No</w:t>
            </w:r>
            <w:r>
              <w:rPr>
                <w:rFonts w:ascii="Calibri" w:hAnsi="Calibri" w:cs="Calibri"/>
                <w:sz w:val="20"/>
              </w:rPr>
              <w:t xml:space="preserve"> </w:t>
            </w:r>
            <w:sdt>
              <w:sdtPr>
                <w:rPr>
                  <w:rFonts w:ascii="Calibri" w:hAnsi="Calibri" w:cs="Calibri"/>
                  <w:sz w:val="20"/>
                </w:rPr>
                <w:id w:val="71400067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sdt>
            <w:sdtPr>
              <w:rPr>
                <w:rFonts w:ascii="Calibri" w:hAnsi="Calibri" w:cs="Calibri"/>
                <w:sz w:val="20"/>
                <w:szCs w:val="20"/>
              </w:rPr>
              <w:id w:val="-312569492"/>
              <w:placeholder>
                <w:docPart w:val="FA57EA92420642DC8C38241F1A96E4C0"/>
              </w:placeholder>
              <w:showingPlcHdr/>
            </w:sdtPr>
            <w:sdtContent>
              <w:p w14:paraId="65B70374" w14:textId="77777777" w:rsidR="004E7529" w:rsidRPr="00F83987" w:rsidRDefault="00066DC5" w:rsidP="004E7529">
                <w:pPr>
                  <w:rPr>
                    <w:rFonts w:ascii="Times New Roman" w:hAnsi="Times New Roman" w:cs="Times New Roman"/>
                  </w:rPr>
                </w:pPr>
                <w:r w:rsidRPr="00817126">
                  <w:rPr>
                    <w:rStyle w:val="PlaceholderText"/>
                  </w:rPr>
                  <w:t>Click or tap here to enter text.</w:t>
                </w:r>
              </w:p>
            </w:sdtContent>
          </w:sdt>
        </w:tc>
      </w:tr>
      <w:tr w:rsidR="00DC42EF" w14:paraId="2FAF6B21" w14:textId="77777777" w:rsidTr="00F67344">
        <w:trPr>
          <w:trHeight w:val="1010"/>
        </w:trPr>
        <w:tc>
          <w:tcPr>
            <w:tcW w:w="2547" w:type="dxa"/>
            <w:vAlign w:val="center"/>
          </w:tcPr>
          <w:p w14:paraId="6946497E" w14:textId="2863FA36" w:rsidR="00DC42EF" w:rsidRDefault="00DC42EF" w:rsidP="004E7529">
            <w:pPr>
              <w:jc w:val="right"/>
              <w:rPr>
                <w:rFonts w:ascii="Times New Roman" w:hAnsi="Times New Roman" w:cs="Times New Roman"/>
              </w:rPr>
            </w:pPr>
            <w:r>
              <w:rPr>
                <w:rFonts w:ascii="Times New Roman" w:hAnsi="Times New Roman" w:cs="Times New Roman"/>
              </w:rPr>
              <w:t>Availability for the PRP meeting (9-11</w:t>
            </w:r>
            <w:r w:rsidRPr="00DC42EF">
              <w:rPr>
                <w:rFonts w:ascii="Times New Roman" w:hAnsi="Times New Roman" w:cs="Times New Roman"/>
                <w:vertAlign w:val="superscript"/>
              </w:rPr>
              <w:t>th</w:t>
            </w:r>
            <w:r>
              <w:rPr>
                <w:rFonts w:ascii="Times New Roman" w:hAnsi="Times New Roman" w:cs="Times New Roman"/>
              </w:rPr>
              <w:t xml:space="preserve"> September 2024)</w:t>
            </w:r>
          </w:p>
        </w:tc>
        <w:tc>
          <w:tcPr>
            <w:tcW w:w="6978" w:type="dxa"/>
          </w:tcPr>
          <w:p w14:paraId="63530DD1" w14:textId="77777777" w:rsidR="00DC42EF" w:rsidRDefault="00DC42EF" w:rsidP="00DC42EF">
            <w:pPr>
              <w:rPr>
                <w:rFonts w:ascii="Times New Roman" w:hAnsi="Times New Roman" w:cs="Times New Roman"/>
              </w:rPr>
            </w:pPr>
            <w:r>
              <w:rPr>
                <w:rFonts w:ascii="Times New Roman" w:hAnsi="Times New Roman" w:cs="Times New Roman"/>
              </w:rPr>
              <w:t xml:space="preserve">Yes </w:t>
            </w:r>
            <w:sdt>
              <w:sdtPr>
                <w:rPr>
                  <w:rFonts w:ascii="Calibri" w:hAnsi="Calibri" w:cs="Calibri"/>
                  <w:sz w:val="20"/>
                </w:rPr>
                <w:id w:val="146199629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0445FBB2" w14:textId="77777777" w:rsidR="00DC42EF" w:rsidRDefault="00DC42EF" w:rsidP="00DC42EF">
            <w:pPr>
              <w:rPr>
                <w:rFonts w:ascii="Times New Roman" w:hAnsi="Times New Roman" w:cs="Times New Roman"/>
              </w:rPr>
            </w:pPr>
          </w:p>
          <w:p w14:paraId="0BD59D4E" w14:textId="77777777" w:rsidR="00DC42EF" w:rsidRDefault="00DC42EF" w:rsidP="00DC42EF">
            <w:pPr>
              <w:rPr>
                <w:rFonts w:ascii="Times New Roman" w:hAnsi="Times New Roman" w:cs="Times New Roman"/>
              </w:rPr>
            </w:pPr>
            <w:r>
              <w:rPr>
                <w:rFonts w:ascii="Times New Roman" w:hAnsi="Times New Roman" w:cs="Times New Roman"/>
              </w:rPr>
              <w:t>No</w:t>
            </w:r>
            <w:r>
              <w:rPr>
                <w:rFonts w:ascii="Calibri" w:hAnsi="Calibri" w:cs="Calibri"/>
                <w:sz w:val="20"/>
              </w:rPr>
              <w:t xml:space="preserve"> </w:t>
            </w:r>
            <w:sdt>
              <w:sdtPr>
                <w:rPr>
                  <w:rFonts w:ascii="Calibri" w:hAnsi="Calibri" w:cs="Calibri"/>
                  <w:sz w:val="20"/>
                </w:rPr>
                <w:id w:val="-97135733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sdt>
            <w:sdtPr>
              <w:rPr>
                <w:rFonts w:ascii="Calibri" w:hAnsi="Calibri" w:cs="Calibri"/>
                <w:sz w:val="20"/>
                <w:szCs w:val="20"/>
              </w:rPr>
              <w:id w:val="-1261369460"/>
              <w:placeholder>
                <w:docPart w:val="844E6F2FB0FD4D129B1FC3A56DF4F3CA"/>
              </w:placeholder>
              <w:showingPlcHdr/>
            </w:sdtPr>
            <w:sdtContent>
              <w:p w14:paraId="487E487B" w14:textId="1D00714F" w:rsidR="00DC42EF" w:rsidRDefault="00DC42EF" w:rsidP="00DC42EF">
                <w:pPr>
                  <w:rPr>
                    <w:rFonts w:ascii="Times New Roman" w:hAnsi="Times New Roman" w:cs="Times New Roman"/>
                  </w:rPr>
                </w:pPr>
                <w:r w:rsidRPr="00817126">
                  <w:rPr>
                    <w:rStyle w:val="PlaceholderText"/>
                  </w:rPr>
                  <w:t>Click or tap here to enter text.</w:t>
                </w:r>
              </w:p>
            </w:sdtContent>
          </w:sdt>
        </w:tc>
      </w:tr>
    </w:tbl>
    <w:p w14:paraId="4F5859F8" w14:textId="0B805D6F" w:rsidR="00791B39" w:rsidRPr="00791B39" w:rsidRDefault="00791B39" w:rsidP="00791B39">
      <w:pPr>
        <w:rPr>
          <w:rFonts w:ascii="Times New Roman" w:hAnsi="Times New Roman" w:cs="Times New Roman"/>
          <w:lang w:val="en-GB"/>
        </w:rPr>
      </w:pPr>
    </w:p>
    <w:p w14:paraId="6C16DF16" w14:textId="066428FD" w:rsidR="00B0269C" w:rsidRPr="002449E3" w:rsidRDefault="00000000" w:rsidP="009D785A">
      <w:pPr>
        <w:spacing w:line="240" w:lineRule="auto"/>
        <w:jc w:val="both"/>
        <w:rPr>
          <w:rFonts w:ascii="Times New Roman" w:eastAsia="MS Gothic" w:hAnsi="Times New Roman" w:cs="Times New Roman"/>
          <w:sz w:val="24"/>
          <w:szCs w:val="24"/>
        </w:rPr>
      </w:pPr>
      <w:sdt>
        <w:sdtPr>
          <w:rPr>
            <w:rFonts w:ascii="Times New Roman" w:eastAsia="MS Gothic" w:hAnsi="Times New Roman" w:cs="Times New Roman"/>
            <w:sz w:val="24"/>
            <w:szCs w:val="24"/>
          </w:rPr>
          <w:id w:val="8658086"/>
          <w14:checkbox>
            <w14:checked w14:val="0"/>
            <w14:checkedState w14:val="2612" w14:font="MS Gothic"/>
            <w14:uncheckedState w14:val="2610" w14:font="MS Gothic"/>
          </w14:checkbox>
        </w:sdtPr>
        <w:sdtContent>
          <w:r w:rsidR="00CF1A9F" w:rsidRPr="002449E3">
            <w:rPr>
              <w:rFonts w:ascii="Segoe UI Symbol" w:eastAsia="MS Gothic" w:hAnsi="Segoe UI Symbol" w:cs="Segoe UI Symbol"/>
              <w:sz w:val="24"/>
              <w:szCs w:val="24"/>
            </w:rPr>
            <w:t>☐</w:t>
          </w:r>
        </w:sdtContent>
      </w:sdt>
      <w:r w:rsidR="00B0269C" w:rsidRPr="002449E3">
        <w:rPr>
          <w:rFonts w:ascii="Times New Roman" w:eastAsia="MS Gothic" w:hAnsi="Times New Roman" w:cs="Times New Roman"/>
          <w:sz w:val="24"/>
          <w:szCs w:val="24"/>
        </w:rPr>
        <w:t xml:space="preserve"> I consent that the above documents provided are shared with</w:t>
      </w:r>
      <w:r w:rsidR="004F79A0">
        <w:rPr>
          <w:rFonts w:ascii="Times New Roman" w:eastAsia="MS Gothic" w:hAnsi="Times New Roman" w:cs="Times New Roman"/>
          <w:sz w:val="24"/>
          <w:szCs w:val="24"/>
        </w:rPr>
        <w:t xml:space="preserve"> </w:t>
      </w:r>
      <w:r w:rsidR="004F79A0">
        <w:rPr>
          <w:rFonts w:ascii="Times New Roman" w:hAnsi="Times New Roman" w:cs="Times New Roman"/>
          <w:sz w:val="24"/>
          <w:szCs w:val="24"/>
          <w:lang w:val="en-GB"/>
        </w:rPr>
        <w:t>THCS</w:t>
      </w:r>
      <w:r w:rsidR="004F79A0" w:rsidRPr="00CC651B">
        <w:rPr>
          <w:rFonts w:ascii="Times New Roman" w:hAnsi="Times New Roman" w:cs="Times New Roman"/>
          <w:sz w:val="24"/>
          <w:szCs w:val="24"/>
          <w:lang w:val="en-GB"/>
        </w:rPr>
        <w:t xml:space="preserve"> </w:t>
      </w:r>
      <w:r w:rsidR="004F79A0">
        <w:rPr>
          <w:rFonts w:ascii="Times New Roman" w:hAnsi="Times New Roman" w:cs="Times New Roman"/>
          <w:sz w:val="24"/>
          <w:szCs w:val="24"/>
          <w:lang w:val="en-GB"/>
        </w:rPr>
        <w:t>Joint Call Secretariat</w:t>
      </w:r>
      <w:r w:rsidR="00B0269C" w:rsidRPr="002449E3">
        <w:rPr>
          <w:rFonts w:ascii="Times New Roman" w:eastAsia="MS Gothic" w:hAnsi="Times New Roman" w:cs="Times New Roman"/>
          <w:sz w:val="24"/>
          <w:szCs w:val="24"/>
        </w:rPr>
        <w:t xml:space="preserve"> for the selection of evaluators for the </w:t>
      </w:r>
      <w:r w:rsidR="004F79A0">
        <w:rPr>
          <w:rFonts w:ascii="Times New Roman" w:eastAsia="MS Gothic" w:hAnsi="Times New Roman" w:cs="Times New Roman"/>
          <w:sz w:val="24"/>
          <w:szCs w:val="24"/>
        </w:rPr>
        <w:t xml:space="preserve">THCS </w:t>
      </w:r>
      <w:r w:rsidR="00B0269C" w:rsidRPr="002449E3">
        <w:rPr>
          <w:rFonts w:ascii="Times New Roman" w:eastAsia="MS Gothic" w:hAnsi="Times New Roman" w:cs="Times New Roman"/>
          <w:sz w:val="24"/>
          <w:szCs w:val="24"/>
        </w:rPr>
        <w:t xml:space="preserve">Partnership Joint Call. </w:t>
      </w:r>
    </w:p>
    <w:p w14:paraId="40D2F167" w14:textId="00AF5F92" w:rsidR="00CF1A9F" w:rsidRDefault="00000000" w:rsidP="009D785A">
      <w:pPr>
        <w:spacing w:line="240" w:lineRule="auto"/>
        <w:jc w:val="both"/>
        <w:rPr>
          <w:rFonts w:ascii="Times New Roman" w:eastAsia="MS Gothic" w:hAnsi="Times New Roman" w:cs="Times New Roman"/>
          <w:sz w:val="24"/>
          <w:szCs w:val="24"/>
        </w:rPr>
      </w:pPr>
      <w:sdt>
        <w:sdtPr>
          <w:rPr>
            <w:rFonts w:ascii="Times New Roman" w:eastAsia="MS Gothic" w:hAnsi="Times New Roman" w:cs="Times New Roman"/>
            <w:sz w:val="24"/>
            <w:szCs w:val="24"/>
          </w:rPr>
          <w:id w:val="1671987243"/>
          <w14:checkbox>
            <w14:checked w14:val="0"/>
            <w14:checkedState w14:val="2612" w14:font="MS Gothic"/>
            <w14:uncheckedState w14:val="2610" w14:font="MS Gothic"/>
          </w14:checkbox>
        </w:sdtPr>
        <w:sdtContent>
          <w:r w:rsidR="002449E3">
            <w:rPr>
              <w:rFonts w:ascii="MS Gothic" w:eastAsia="MS Gothic" w:hAnsi="MS Gothic" w:cs="Times New Roman" w:hint="eastAsia"/>
              <w:sz w:val="24"/>
              <w:szCs w:val="24"/>
            </w:rPr>
            <w:t>☐</w:t>
          </w:r>
        </w:sdtContent>
      </w:sdt>
      <w:r w:rsidR="00CF1A9F" w:rsidRPr="002449E3">
        <w:rPr>
          <w:rFonts w:ascii="Times New Roman" w:eastAsia="MS Gothic" w:hAnsi="Times New Roman" w:cs="Times New Roman"/>
          <w:sz w:val="24"/>
          <w:szCs w:val="24"/>
        </w:rPr>
        <w:t xml:space="preserve"> I </w:t>
      </w:r>
      <w:r w:rsidR="00E42133" w:rsidRPr="002449E3">
        <w:rPr>
          <w:rFonts w:ascii="Times New Roman" w:eastAsia="MS Gothic" w:hAnsi="Times New Roman" w:cs="Times New Roman"/>
          <w:sz w:val="24"/>
          <w:szCs w:val="24"/>
        </w:rPr>
        <w:t>consent</w:t>
      </w:r>
      <w:r w:rsidR="00CF1A9F" w:rsidRPr="002449E3">
        <w:rPr>
          <w:rFonts w:ascii="Times New Roman" w:eastAsia="MS Gothic" w:hAnsi="Times New Roman" w:cs="Times New Roman"/>
          <w:sz w:val="24"/>
          <w:szCs w:val="24"/>
        </w:rPr>
        <w:t xml:space="preserve"> that the </w:t>
      </w:r>
      <w:r w:rsidR="004F79A0">
        <w:rPr>
          <w:rFonts w:ascii="Times New Roman" w:hAnsi="Times New Roman" w:cs="Times New Roman"/>
          <w:sz w:val="24"/>
          <w:szCs w:val="24"/>
          <w:lang w:val="en-GB"/>
        </w:rPr>
        <w:t>THCS</w:t>
      </w:r>
      <w:r w:rsidR="004F79A0" w:rsidRPr="00CC651B">
        <w:rPr>
          <w:rFonts w:ascii="Times New Roman" w:hAnsi="Times New Roman" w:cs="Times New Roman"/>
          <w:sz w:val="24"/>
          <w:szCs w:val="24"/>
          <w:lang w:val="en-GB"/>
        </w:rPr>
        <w:t xml:space="preserve"> </w:t>
      </w:r>
      <w:r w:rsidR="004F79A0">
        <w:rPr>
          <w:rFonts w:ascii="Times New Roman" w:hAnsi="Times New Roman" w:cs="Times New Roman"/>
          <w:sz w:val="24"/>
          <w:szCs w:val="24"/>
          <w:lang w:val="en-GB"/>
        </w:rPr>
        <w:t xml:space="preserve">Joint Call Secretariat </w:t>
      </w:r>
      <w:r w:rsidR="00E42133" w:rsidRPr="002449E3">
        <w:rPr>
          <w:rFonts w:ascii="Times New Roman" w:eastAsia="MS Gothic" w:hAnsi="Times New Roman" w:cs="Times New Roman"/>
          <w:sz w:val="24"/>
          <w:szCs w:val="24"/>
        </w:rPr>
        <w:t>discloses</w:t>
      </w:r>
      <w:r w:rsidR="00CF1A9F" w:rsidRPr="002449E3">
        <w:rPr>
          <w:rFonts w:ascii="Times New Roman" w:eastAsia="MS Gothic" w:hAnsi="Times New Roman" w:cs="Times New Roman"/>
          <w:sz w:val="24"/>
          <w:szCs w:val="24"/>
        </w:rPr>
        <w:t xml:space="preserve"> information in the public domain in relation to the evaluators throughout the review process including name, </w:t>
      </w:r>
      <w:proofErr w:type="gramStart"/>
      <w:r w:rsidR="00CF1A9F" w:rsidRPr="002449E3">
        <w:rPr>
          <w:rFonts w:ascii="Times New Roman" w:eastAsia="MS Gothic" w:hAnsi="Times New Roman" w:cs="Times New Roman"/>
          <w:sz w:val="24"/>
          <w:szCs w:val="24"/>
        </w:rPr>
        <w:t>surname</w:t>
      </w:r>
      <w:proofErr w:type="gramEnd"/>
      <w:r w:rsidR="00CF1A9F" w:rsidRPr="002449E3">
        <w:rPr>
          <w:rFonts w:ascii="Times New Roman" w:eastAsia="MS Gothic" w:hAnsi="Times New Roman" w:cs="Times New Roman"/>
          <w:sz w:val="24"/>
          <w:szCs w:val="24"/>
        </w:rPr>
        <w:t xml:space="preserve"> and area of specialization. </w:t>
      </w:r>
    </w:p>
    <w:p w14:paraId="23985282" w14:textId="585D4A5A" w:rsidR="002449E3" w:rsidRDefault="00000000" w:rsidP="002449E3">
      <w:pPr>
        <w:spacing w:line="360" w:lineRule="auto"/>
        <w:jc w:val="both"/>
        <w:rPr>
          <w:rFonts w:ascii="Times New Roman" w:eastAsia="MS Gothic" w:hAnsi="Times New Roman" w:cs="Times New Roman"/>
          <w:sz w:val="24"/>
          <w:szCs w:val="24"/>
        </w:rPr>
      </w:pPr>
      <w:sdt>
        <w:sdtPr>
          <w:rPr>
            <w:rFonts w:ascii="Times New Roman" w:eastAsia="MS Gothic" w:hAnsi="Times New Roman" w:cs="Times New Roman"/>
            <w:sz w:val="24"/>
            <w:szCs w:val="24"/>
          </w:rPr>
          <w:id w:val="-1485311302"/>
          <w14:checkbox>
            <w14:checked w14:val="0"/>
            <w14:checkedState w14:val="2612" w14:font="MS Gothic"/>
            <w14:uncheckedState w14:val="2610" w14:font="MS Gothic"/>
          </w14:checkbox>
        </w:sdtPr>
        <w:sdtContent>
          <w:r w:rsidR="0004708C">
            <w:rPr>
              <w:rFonts w:ascii="MS Gothic" w:eastAsia="MS Gothic" w:hAnsi="MS Gothic" w:cs="Times New Roman" w:hint="eastAsia"/>
              <w:sz w:val="24"/>
              <w:szCs w:val="24"/>
            </w:rPr>
            <w:t>☐</w:t>
          </w:r>
        </w:sdtContent>
      </w:sdt>
      <w:r w:rsidR="0004708C" w:rsidRPr="002449E3">
        <w:rPr>
          <w:rFonts w:ascii="Times New Roman" w:eastAsia="MS Gothic" w:hAnsi="Times New Roman" w:cs="Times New Roman"/>
          <w:sz w:val="24"/>
          <w:szCs w:val="24"/>
        </w:rPr>
        <w:t xml:space="preserve"> I con</w:t>
      </w:r>
      <w:r w:rsidR="0004708C">
        <w:rPr>
          <w:rFonts w:ascii="Times New Roman" w:eastAsia="MS Gothic" w:hAnsi="Times New Roman" w:cs="Times New Roman"/>
          <w:sz w:val="24"/>
          <w:szCs w:val="24"/>
        </w:rPr>
        <w:t xml:space="preserve">firm that a detailed CV has been attached to the form. </w:t>
      </w:r>
    </w:p>
    <w:tbl>
      <w:tblPr>
        <w:tblStyle w:val="TableGrid"/>
        <w:tblW w:w="9167" w:type="dxa"/>
        <w:tblLook w:val="04A0" w:firstRow="1" w:lastRow="0" w:firstColumn="1" w:lastColumn="0" w:noHBand="0" w:noVBand="1"/>
      </w:tblPr>
      <w:tblGrid>
        <w:gridCol w:w="2301"/>
        <w:gridCol w:w="6866"/>
      </w:tblGrid>
      <w:tr w:rsidR="00AA720B" w14:paraId="7DCFA6CC" w14:textId="77777777" w:rsidTr="00AA720B">
        <w:trPr>
          <w:trHeight w:val="788"/>
        </w:trPr>
        <w:tc>
          <w:tcPr>
            <w:tcW w:w="2301" w:type="dxa"/>
            <w:vAlign w:val="center"/>
          </w:tcPr>
          <w:p w14:paraId="6B611BF5" w14:textId="2A436A54" w:rsidR="00AA720B" w:rsidRDefault="00AA720B" w:rsidP="00AA720B">
            <w:pPr>
              <w:spacing w:line="360" w:lineRule="auto"/>
              <w:jc w:val="right"/>
              <w:rPr>
                <w:rFonts w:ascii="Times New Roman" w:eastAsia="MS Gothic" w:hAnsi="Times New Roman" w:cs="Times New Roman"/>
                <w:sz w:val="24"/>
                <w:szCs w:val="24"/>
              </w:rPr>
            </w:pPr>
            <w:r>
              <w:rPr>
                <w:rFonts w:ascii="Times New Roman" w:eastAsia="MS Gothic" w:hAnsi="Times New Roman" w:cs="Times New Roman"/>
                <w:sz w:val="24"/>
                <w:szCs w:val="24"/>
              </w:rPr>
              <w:t>Signature</w:t>
            </w:r>
          </w:p>
        </w:tc>
        <w:tc>
          <w:tcPr>
            <w:tcW w:w="6866" w:type="dxa"/>
          </w:tcPr>
          <w:p w14:paraId="077A670A" w14:textId="77777777" w:rsidR="00AA720B" w:rsidRDefault="00AA720B" w:rsidP="002449E3">
            <w:pPr>
              <w:spacing w:line="360" w:lineRule="auto"/>
              <w:jc w:val="both"/>
              <w:rPr>
                <w:rFonts w:ascii="Times New Roman" w:eastAsia="MS Gothic" w:hAnsi="Times New Roman" w:cs="Times New Roman"/>
                <w:sz w:val="24"/>
                <w:szCs w:val="24"/>
              </w:rPr>
            </w:pPr>
          </w:p>
        </w:tc>
      </w:tr>
      <w:tr w:rsidR="004169C9" w14:paraId="140BD940" w14:textId="77777777" w:rsidTr="00AA720B">
        <w:trPr>
          <w:trHeight w:val="788"/>
        </w:trPr>
        <w:tc>
          <w:tcPr>
            <w:tcW w:w="2301" w:type="dxa"/>
            <w:vAlign w:val="center"/>
          </w:tcPr>
          <w:p w14:paraId="65778A3C" w14:textId="6BD09BA2" w:rsidR="004169C9" w:rsidRDefault="004169C9" w:rsidP="00AA720B">
            <w:pPr>
              <w:spacing w:line="360" w:lineRule="auto"/>
              <w:jc w:val="right"/>
              <w:rPr>
                <w:rFonts w:ascii="Times New Roman" w:eastAsia="MS Gothic" w:hAnsi="Times New Roman" w:cs="Times New Roman"/>
                <w:sz w:val="24"/>
                <w:szCs w:val="24"/>
              </w:rPr>
            </w:pPr>
            <w:r>
              <w:rPr>
                <w:rFonts w:ascii="Times New Roman" w:eastAsia="MS Gothic" w:hAnsi="Times New Roman" w:cs="Times New Roman"/>
                <w:sz w:val="24"/>
                <w:szCs w:val="24"/>
              </w:rPr>
              <w:t>Date</w:t>
            </w:r>
          </w:p>
        </w:tc>
        <w:tc>
          <w:tcPr>
            <w:tcW w:w="6866" w:type="dxa"/>
          </w:tcPr>
          <w:p w14:paraId="35FF0912" w14:textId="77777777" w:rsidR="004169C9" w:rsidRDefault="004169C9" w:rsidP="002449E3">
            <w:pPr>
              <w:spacing w:line="360" w:lineRule="auto"/>
              <w:jc w:val="both"/>
              <w:rPr>
                <w:rFonts w:ascii="Times New Roman" w:eastAsia="MS Gothic" w:hAnsi="Times New Roman" w:cs="Times New Roman"/>
                <w:sz w:val="24"/>
                <w:szCs w:val="24"/>
              </w:rPr>
            </w:pPr>
          </w:p>
        </w:tc>
      </w:tr>
    </w:tbl>
    <w:p w14:paraId="7D56A057" w14:textId="77777777" w:rsidR="002449E3" w:rsidRDefault="002449E3" w:rsidP="002449E3">
      <w:pPr>
        <w:spacing w:line="360" w:lineRule="auto"/>
        <w:jc w:val="both"/>
        <w:rPr>
          <w:rFonts w:ascii="Times New Roman" w:eastAsia="MS Gothic" w:hAnsi="Times New Roman" w:cs="Times New Roman"/>
          <w:sz w:val="24"/>
          <w:szCs w:val="24"/>
        </w:rPr>
      </w:pPr>
    </w:p>
    <w:p w14:paraId="48FB9C91" w14:textId="77777777" w:rsidR="002449E3" w:rsidRPr="002449E3" w:rsidRDefault="002449E3" w:rsidP="00031AE4">
      <w:pPr>
        <w:spacing w:line="360" w:lineRule="auto"/>
        <w:jc w:val="both"/>
        <w:rPr>
          <w:rFonts w:ascii="Times New Roman" w:eastAsia="MS Gothic" w:hAnsi="Times New Roman" w:cs="Times New Roman"/>
          <w:sz w:val="24"/>
          <w:szCs w:val="24"/>
        </w:rPr>
      </w:pPr>
    </w:p>
    <w:p w14:paraId="52CF5B2A" w14:textId="77777777" w:rsidR="00031AE4" w:rsidRDefault="00031AE4" w:rsidP="00031AE4">
      <w:pPr>
        <w:spacing w:line="360" w:lineRule="auto"/>
        <w:jc w:val="both"/>
        <w:rPr>
          <w:rFonts w:ascii="Times New Roman" w:hAnsi="Times New Roman" w:cs="Times New Roman"/>
          <w:sz w:val="24"/>
          <w:szCs w:val="24"/>
        </w:rPr>
      </w:pPr>
    </w:p>
    <w:sectPr w:rsidR="00031AE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9048" w14:textId="77777777" w:rsidR="00770B0B" w:rsidRDefault="00770B0B" w:rsidP="00791B39">
      <w:pPr>
        <w:spacing w:after="0" w:line="240" w:lineRule="auto"/>
      </w:pPr>
      <w:r>
        <w:separator/>
      </w:r>
    </w:p>
  </w:endnote>
  <w:endnote w:type="continuationSeparator" w:id="0">
    <w:p w14:paraId="1B206747" w14:textId="77777777" w:rsidR="00770B0B" w:rsidRDefault="00770B0B" w:rsidP="0079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3062"/>
      <w:docPartObj>
        <w:docPartGallery w:val="Page Numbers (Bottom of Page)"/>
        <w:docPartUnique/>
      </w:docPartObj>
    </w:sdtPr>
    <w:sdtEndPr>
      <w:rPr>
        <w:noProof/>
      </w:rPr>
    </w:sdtEndPr>
    <w:sdtContent>
      <w:p w14:paraId="61110665" w14:textId="2AB2CE5E" w:rsidR="0004708C" w:rsidRDefault="000470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30B8C8" w14:textId="77777777" w:rsidR="0004708C" w:rsidRDefault="00047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812E" w14:textId="77777777" w:rsidR="00770B0B" w:rsidRDefault="00770B0B" w:rsidP="00791B39">
      <w:pPr>
        <w:spacing w:after="0" w:line="240" w:lineRule="auto"/>
      </w:pPr>
      <w:r>
        <w:separator/>
      </w:r>
    </w:p>
  </w:footnote>
  <w:footnote w:type="continuationSeparator" w:id="0">
    <w:p w14:paraId="5615ED00" w14:textId="77777777" w:rsidR="00770B0B" w:rsidRDefault="00770B0B" w:rsidP="0079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B02"/>
    <w:multiLevelType w:val="hybridMultilevel"/>
    <w:tmpl w:val="36B2D80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EF3F7C"/>
    <w:multiLevelType w:val="hybridMultilevel"/>
    <w:tmpl w:val="607E5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533298"/>
    <w:multiLevelType w:val="hybridMultilevel"/>
    <w:tmpl w:val="50264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B171BB"/>
    <w:multiLevelType w:val="hybridMultilevel"/>
    <w:tmpl w:val="B4CA28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C1185E"/>
    <w:multiLevelType w:val="hybridMultilevel"/>
    <w:tmpl w:val="1DE40C30"/>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D3468F"/>
    <w:multiLevelType w:val="hybridMultilevel"/>
    <w:tmpl w:val="BAEA3612"/>
    <w:lvl w:ilvl="0" w:tplc="BACEE5EC">
      <w:start w:val="1"/>
      <w:numFmt w:val="bullet"/>
      <w:lvlText w:val=""/>
      <w:lvlJc w:val="left"/>
      <w:pPr>
        <w:ind w:left="720" w:hanging="360"/>
      </w:pPr>
      <w:rPr>
        <w:rFonts w:ascii="Symbol" w:hAnsi="Symbol" w:hint="default"/>
      </w:rPr>
    </w:lvl>
    <w:lvl w:ilvl="1" w:tplc="2C6A65D0">
      <w:start w:val="1"/>
      <w:numFmt w:val="bullet"/>
      <w:lvlText w:val="o"/>
      <w:lvlJc w:val="left"/>
      <w:pPr>
        <w:ind w:left="1440" w:hanging="360"/>
      </w:pPr>
      <w:rPr>
        <w:rFonts w:ascii="Courier New" w:hAnsi="Courier New" w:hint="default"/>
      </w:rPr>
    </w:lvl>
    <w:lvl w:ilvl="2" w:tplc="58E0E8C0">
      <w:start w:val="1"/>
      <w:numFmt w:val="bullet"/>
      <w:lvlText w:val=""/>
      <w:lvlJc w:val="left"/>
      <w:pPr>
        <w:ind w:left="2160" w:hanging="360"/>
      </w:pPr>
      <w:rPr>
        <w:rFonts w:ascii="Wingdings" w:hAnsi="Wingdings" w:hint="default"/>
      </w:rPr>
    </w:lvl>
    <w:lvl w:ilvl="3" w:tplc="A6C43FB4">
      <w:start w:val="1"/>
      <w:numFmt w:val="bullet"/>
      <w:lvlText w:val=""/>
      <w:lvlJc w:val="left"/>
      <w:pPr>
        <w:ind w:left="2880" w:hanging="360"/>
      </w:pPr>
      <w:rPr>
        <w:rFonts w:ascii="Symbol" w:hAnsi="Symbol" w:hint="default"/>
      </w:rPr>
    </w:lvl>
    <w:lvl w:ilvl="4" w:tplc="3F305E8A">
      <w:start w:val="1"/>
      <w:numFmt w:val="bullet"/>
      <w:lvlText w:val="o"/>
      <w:lvlJc w:val="left"/>
      <w:pPr>
        <w:ind w:left="3600" w:hanging="360"/>
      </w:pPr>
      <w:rPr>
        <w:rFonts w:ascii="Courier New" w:hAnsi="Courier New" w:hint="default"/>
      </w:rPr>
    </w:lvl>
    <w:lvl w:ilvl="5" w:tplc="733C1DA2">
      <w:start w:val="1"/>
      <w:numFmt w:val="bullet"/>
      <w:lvlText w:val=""/>
      <w:lvlJc w:val="left"/>
      <w:pPr>
        <w:ind w:left="4320" w:hanging="360"/>
      </w:pPr>
      <w:rPr>
        <w:rFonts w:ascii="Wingdings" w:hAnsi="Wingdings" w:hint="default"/>
      </w:rPr>
    </w:lvl>
    <w:lvl w:ilvl="6" w:tplc="4594BA64">
      <w:start w:val="1"/>
      <w:numFmt w:val="bullet"/>
      <w:lvlText w:val=""/>
      <w:lvlJc w:val="left"/>
      <w:pPr>
        <w:ind w:left="5040" w:hanging="360"/>
      </w:pPr>
      <w:rPr>
        <w:rFonts w:ascii="Symbol" w:hAnsi="Symbol" w:hint="default"/>
      </w:rPr>
    </w:lvl>
    <w:lvl w:ilvl="7" w:tplc="4464016E">
      <w:start w:val="1"/>
      <w:numFmt w:val="bullet"/>
      <w:lvlText w:val="o"/>
      <w:lvlJc w:val="left"/>
      <w:pPr>
        <w:ind w:left="5760" w:hanging="360"/>
      </w:pPr>
      <w:rPr>
        <w:rFonts w:ascii="Courier New" w:hAnsi="Courier New" w:hint="default"/>
      </w:rPr>
    </w:lvl>
    <w:lvl w:ilvl="8" w:tplc="4CACF3A6">
      <w:start w:val="1"/>
      <w:numFmt w:val="bullet"/>
      <w:lvlText w:val=""/>
      <w:lvlJc w:val="left"/>
      <w:pPr>
        <w:ind w:left="6480" w:hanging="360"/>
      </w:pPr>
      <w:rPr>
        <w:rFonts w:ascii="Wingdings" w:hAnsi="Wingdings" w:hint="default"/>
      </w:rPr>
    </w:lvl>
  </w:abstractNum>
  <w:abstractNum w:abstractNumId="6" w15:restartNumberingAfterBreak="0">
    <w:nsid w:val="2EFB0191"/>
    <w:multiLevelType w:val="hybridMultilevel"/>
    <w:tmpl w:val="93A6E6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F405494"/>
    <w:multiLevelType w:val="multilevel"/>
    <w:tmpl w:val="145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972FD"/>
    <w:multiLevelType w:val="hybridMultilevel"/>
    <w:tmpl w:val="2A9E67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1F739D"/>
    <w:multiLevelType w:val="hybridMultilevel"/>
    <w:tmpl w:val="29F2B0D4"/>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2F7459C"/>
    <w:multiLevelType w:val="hybridMultilevel"/>
    <w:tmpl w:val="54DAC81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F972E9"/>
    <w:multiLevelType w:val="hybridMultilevel"/>
    <w:tmpl w:val="6740594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C643136"/>
    <w:multiLevelType w:val="hybridMultilevel"/>
    <w:tmpl w:val="499663D2"/>
    <w:lvl w:ilvl="0" w:tplc="3ADC67B0">
      <w:start w:val="19"/>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F40444"/>
    <w:multiLevelType w:val="hybridMultilevel"/>
    <w:tmpl w:val="6D5613A2"/>
    <w:lvl w:ilvl="0" w:tplc="0413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3272583"/>
    <w:multiLevelType w:val="hybridMultilevel"/>
    <w:tmpl w:val="83803424"/>
    <w:lvl w:ilvl="0" w:tplc="64D0146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2C5144"/>
    <w:multiLevelType w:val="hybridMultilevel"/>
    <w:tmpl w:val="A2B6A9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53E469C"/>
    <w:multiLevelType w:val="hybridMultilevel"/>
    <w:tmpl w:val="FE3850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75A307B"/>
    <w:multiLevelType w:val="hybridMultilevel"/>
    <w:tmpl w:val="2AE86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BCA713C"/>
    <w:multiLevelType w:val="hybridMultilevel"/>
    <w:tmpl w:val="422601C0"/>
    <w:lvl w:ilvl="0" w:tplc="3F5E4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81B12"/>
    <w:multiLevelType w:val="hybridMultilevel"/>
    <w:tmpl w:val="5DA2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336833">
    <w:abstractNumId w:val="8"/>
  </w:num>
  <w:num w:numId="2" w16cid:durableId="1078944325">
    <w:abstractNumId w:val="14"/>
  </w:num>
  <w:num w:numId="3" w16cid:durableId="254748077">
    <w:abstractNumId w:val="4"/>
  </w:num>
  <w:num w:numId="4" w16cid:durableId="1438018121">
    <w:abstractNumId w:val="11"/>
  </w:num>
  <w:num w:numId="5" w16cid:durableId="1568762681">
    <w:abstractNumId w:val="9"/>
  </w:num>
  <w:num w:numId="6" w16cid:durableId="1658528926">
    <w:abstractNumId w:val="0"/>
  </w:num>
  <w:num w:numId="7" w16cid:durableId="797063332">
    <w:abstractNumId w:val="10"/>
  </w:num>
  <w:num w:numId="8" w16cid:durableId="2074693015">
    <w:abstractNumId w:val="12"/>
  </w:num>
  <w:num w:numId="9" w16cid:durableId="1928807465">
    <w:abstractNumId w:val="2"/>
  </w:num>
  <w:num w:numId="10" w16cid:durableId="273363896">
    <w:abstractNumId w:val="16"/>
  </w:num>
  <w:num w:numId="11" w16cid:durableId="2087530955">
    <w:abstractNumId w:val="17"/>
  </w:num>
  <w:num w:numId="12" w16cid:durableId="6182043">
    <w:abstractNumId w:val="1"/>
  </w:num>
  <w:num w:numId="13" w16cid:durableId="920332894">
    <w:abstractNumId w:val="18"/>
  </w:num>
  <w:num w:numId="14" w16cid:durableId="1521776519">
    <w:abstractNumId w:val="5"/>
  </w:num>
  <w:num w:numId="15" w16cid:durableId="131598250">
    <w:abstractNumId w:val="6"/>
  </w:num>
  <w:num w:numId="16" w16cid:durableId="1284725454">
    <w:abstractNumId w:val="7"/>
  </w:num>
  <w:num w:numId="17" w16cid:durableId="322124794">
    <w:abstractNumId w:val="3"/>
  </w:num>
  <w:num w:numId="18" w16cid:durableId="235240325">
    <w:abstractNumId w:val="15"/>
  </w:num>
  <w:num w:numId="19" w16cid:durableId="2144997356">
    <w:abstractNumId w:val="19"/>
  </w:num>
  <w:num w:numId="20" w16cid:durableId="7479649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W6l7rAUSc9hPd08L+wlrVTXIcsUljubASX7P2JaJi4nrRCcd56LHhJeXW/0YL1SGIu8b5iRxg5YdQMI0WAOQ==" w:salt="rL1mVFmlGPQcEqvAtplM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B2"/>
    <w:rsid w:val="00001971"/>
    <w:rsid w:val="00006945"/>
    <w:rsid w:val="00007F0F"/>
    <w:rsid w:val="00022173"/>
    <w:rsid w:val="000270F2"/>
    <w:rsid w:val="00031AE4"/>
    <w:rsid w:val="00041A1A"/>
    <w:rsid w:val="00046572"/>
    <w:rsid w:val="0004708C"/>
    <w:rsid w:val="00062685"/>
    <w:rsid w:val="00062A67"/>
    <w:rsid w:val="00066DC5"/>
    <w:rsid w:val="00071C9B"/>
    <w:rsid w:val="000728BA"/>
    <w:rsid w:val="00080C6D"/>
    <w:rsid w:val="000D7513"/>
    <w:rsid w:val="000E2B3B"/>
    <w:rsid w:val="000E6B59"/>
    <w:rsid w:val="0010060C"/>
    <w:rsid w:val="00106397"/>
    <w:rsid w:val="00113A3D"/>
    <w:rsid w:val="00121951"/>
    <w:rsid w:val="00131DA7"/>
    <w:rsid w:val="00163A2C"/>
    <w:rsid w:val="00165750"/>
    <w:rsid w:val="001757D7"/>
    <w:rsid w:val="00180F1C"/>
    <w:rsid w:val="00185250"/>
    <w:rsid w:val="00191371"/>
    <w:rsid w:val="001A2844"/>
    <w:rsid w:val="001B430B"/>
    <w:rsid w:val="001D57BD"/>
    <w:rsid w:val="001D5916"/>
    <w:rsid w:val="001D5972"/>
    <w:rsid w:val="00202B14"/>
    <w:rsid w:val="002032E3"/>
    <w:rsid w:val="00206760"/>
    <w:rsid w:val="00213CC2"/>
    <w:rsid w:val="0022391E"/>
    <w:rsid w:val="00224F7A"/>
    <w:rsid w:val="0023141B"/>
    <w:rsid w:val="00241B00"/>
    <w:rsid w:val="002449E3"/>
    <w:rsid w:val="00282D02"/>
    <w:rsid w:val="002852F1"/>
    <w:rsid w:val="00294B82"/>
    <w:rsid w:val="002A23BD"/>
    <w:rsid w:val="002A4444"/>
    <w:rsid w:val="002B1A08"/>
    <w:rsid w:val="002B2956"/>
    <w:rsid w:val="002B41A9"/>
    <w:rsid w:val="002B439F"/>
    <w:rsid w:val="002B564E"/>
    <w:rsid w:val="002B6339"/>
    <w:rsid w:val="002B79E4"/>
    <w:rsid w:val="002D5401"/>
    <w:rsid w:val="002D7BEB"/>
    <w:rsid w:val="002E5991"/>
    <w:rsid w:val="002E662E"/>
    <w:rsid w:val="002E6BE4"/>
    <w:rsid w:val="002F0F79"/>
    <w:rsid w:val="002F36A5"/>
    <w:rsid w:val="003108FE"/>
    <w:rsid w:val="003130BB"/>
    <w:rsid w:val="00315B59"/>
    <w:rsid w:val="00316987"/>
    <w:rsid w:val="00332DCB"/>
    <w:rsid w:val="00370189"/>
    <w:rsid w:val="00373967"/>
    <w:rsid w:val="003A247B"/>
    <w:rsid w:val="003A7F42"/>
    <w:rsid w:val="003B15BB"/>
    <w:rsid w:val="003D4D69"/>
    <w:rsid w:val="003D58D7"/>
    <w:rsid w:val="003E366B"/>
    <w:rsid w:val="003E4AC9"/>
    <w:rsid w:val="0041043B"/>
    <w:rsid w:val="004169C9"/>
    <w:rsid w:val="00436D0C"/>
    <w:rsid w:val="00470CE5"/>
    <w:rsid w:val="004731F9"/>
    <w:rsid w:val="00476DEB"/>
    <w:rsid w:val="00477D77"/>
    <w:rsid w:val="00486A4D"/>
    <w:rsid w:val="004A7997"/>
    <w:rsid w:val="004B1260"/>
    <w:rsid w:val="004B2818"/>
    <w:rsid w:val="004B2E1A"/>
    <w:rsid w:val="004B3D23"/>
    <w:rsid w:val="004C1239"/>
    <w:rsid w:val="004C267E"/>
    <w:rsid w:val="004D24B1"/>
    <w:rsid w:val="004E3FD5"/>
    <w:rsid w:val="004E7529"/>
    <w:rsid w:val="004F0B05"/>
    <w:rsid w:val="004F79A0"/>
    <w:rsid w:val="00506E1B"/>
    <w:rsid w:val="0051018C"/>
    <w:rsid w:val="00511C60"/>
    <w:rsid w:val="005167B7"/>
    <w:rsid w:val="00517F7E"/>
    <w:rsid w:val="0052694D"/>
    <w:rsid w:val="0052707E"/>
    <w:rsid w:val="0053048E"/>
    <w:rsid w:val="00557FAF"/>
    <w:rsid w:val="00586839"/>
    <w:rsid w:val="0058759B"/>
    <w:rsid w:val="005938B7"/>
    <w:rsid w:val="005A6769"/>
    <w:rsid w:val="005D1736"/>
    <w:rsid w:val="005E0CD5"/>
    <w:rsid w:val="005E56D5"/>
    <w:rsid w:val="00614926"/>
    <w:rsid w:val="006169CF"/>
    <w:rsid w:val="006312BA"/>
    <w:rsid w:val="006315D1"/>
    <w:rsid w:val="00682BB6"/>
    <w:rsid w:val="00685F49"/>
    <w:rsid w:val="00687FD9"/>
    <w:rsid w:val="00690FD1"/>
    <w:rsid w:val="006940A6"/>
    <w:rsid w:val="006964F6"/>
    <w:rsid w:val="006B011D"/>
    <w:rsid w:val="006B25E2"/>
    <w:rsid w:val="006B3422"/>
    <w:rsid w:val="006B3F57"/>
    <w:rsid w:val="006B6593"/>
    <w:rsid w:val="006C4115"/>
    <w:rsid w:val="006D01C2"/>
    <w:rsid w:val="006D094F"/>
    <w:rsid w:val="006E0E9E"/>
    <w:rsid w:val="006E3C1B"/>
    <w:rsid w:val="006E7025"/>
    <w:rsid w:val="006F6D26"/>
    <w:rsid w:val="0070305C"/>
    <w:rsid w:val="00715BD5"/>
    <w:rsid w:val="00716561"/>
    <w:rsid w:val="00730D70"/>
    <w:rsid w:val="00763473"/>
    <w:rsid w:val="00770B0B"/>
    <w:rsid w:val="00791B39"/>
    <w:rsid w:val="00801437"/>
    <w:rsid w:val="00805B56"/>
    <w:rsid w:val="00811951"/>
    <w:rsid w:val="008429FC"/>
    <w:rsid w:val="00864569"/>
    <w:rsid w:val="00865460"/>
    <w:rsid w:val="00866835"/>
    <w:rsid w:val="00866AB8"/>
    <w:rsid w:val="008758DC"/>
    <w:rsid w:val="008A4F3F"/>
    <w:rsid w:val="008C3646"/>
    <w:rsid w:val="008D40A5"/>
    <w:rsid w:val="008E20A3"/>
    <w:rsid w:val="008F474C"/>
    <w:rsid w:val="00912D0B"/>
    <w:rsid w:val="00913A61"/>
    <w:rsid w:val="00942510"/>
    <w:rsid w:val="009471F8"/>
    <w:rsid w:val="0095351F"/>
    <w:rsid w:val="0095589F"/>
    <w:rsid w:val="00964FE8"/>
    <w:rsid w:val="009744CA"/>
    <w:rsid w:val="00991A39"/>
    <w:rsid w:val="009944C2"/>
    <w:rsid w:val="009A6D33"/>
    <w:rsid w:val="009B4083"/>
    <w:rsid w:val="009D5DD6"/>
    <w:rsid w:val="009D785A"/>
    <w:rsid w:val="009E1BF0"/>
    <w:rsid w:val="00A016BF"/>
    <w:rsid w:val="00A01F57"/>
    <w:rsid w:val="00A0234A"/>
    <w:rsid w:val="00A06856"/>
    <w:rsid w:val="00A25777"/>
    <w:rsid w:val="00A47063"/>
    <w:rsid w:val="00A511F5"/>
    <w:rsid w:val="00A53B1E"/>
    <w:rsid w:val="00A56243"/>
    <w:rsid w:val="00A609F8"/>
    <w:rsid w:val="00A611CF"/>
    <w:rsid w:val="00A74AF6"/>
    <w:rsid w:val="00A836A8"/>
    <w:rsid w:val="00A90AEB"/>
    <w:rsid w:val="00A93E9A"/>
    <w:rsid w:val="00A95CA7"/>
    <w:rsid w:val="00AA4E31"/>
    <w:rsid w:val="00AA720B"/>
    <w:rsid w:val="00AB1A30"/>
    <w:rsid w:val="00AB3BE3"/>
    <w:rsid w:val="00AB3E15"/>
    <w:rsid w:val="00AD1EE3"/>
    <w:rsid w:val="00AD5DDC"/>
    <w:rsid w:val="00AF608A"/>
    <w:rsid w:val="00B0269C"/>
    <w:rsid w:val="00B06540"/>
    <w:rsid w:val="00B079AC"/>
    <w:rsid w:val="00B148B0"/>
    <w:rsid w:val="00B43EC4"/>
    <w:rsid w:val="00B52807"/>
    <w:rsid w:val="00B536FE"/>
    <w:rsid w:val="00B5438F"/>
    <w:rsid w:val="00B57C59"/>
    <w:rsid w:val="00B606FA"/>
    <w:rsid w:val="00B60780"/>
    <w:rsid w:val="00B61436"/>
    <w:rsid w:val="00B646DD"/>
    <w:rsid w:val="00B85724"/>
    <w:rsid w:val="00B90AA5"/>
    <w:rsid w:val="00B976DE"/>
    <w:rsid w:val="00BA7689"/>
    <w:rsid w:val="00BC09F0"/>
    <w:rsid w:val="00BD0704"/>
    <w:rsid w:val="00BD1802"/>
    <w:rsid w:val="00BD49D2"/>
    <w:rsid w:val="00BE2F43"/>
    <w:rsid w:val="00BE4A2F"/>
    <w:rsid w:val="00C1018C"/>
    <w:rsid w:val="00C173D2"/>
    <w:rsid w:val="00C20670"/>
    <w:rsid w:val="00C235B2"/>
    <w:rsid w:val="00C356EF"/>
    <w:rsid w:val="00C36BAE"/>
    <w:rsid w:val="00C44C0D"/>
    <w:rsid w:val="00C51598"/>
    <w:rsid w:val="00C5393D"/>
    <w:rsid w:val="00C80C6D"/>
    <w:rsid w:val="00C83185"/>
    <w:rsid w:val="00C92AF8"/>
    <w:rsid w:val="00C949E4"/>
    <w:rsid w:val="00CA1CB2"/>
    <w:rsid w:val="00CA3C23"/>
    <w:rsid w:val="00CB09A8"/>
    <w:rsid w:val="00CB0F64"/>
    <w:rsid w:val="00CC651B"/>
    <w:rsid w:val="00CD578A"/>
    <w:rsid w:val="00CE190D"/>
    <w:rsid w:val="00CE37C1"/>
    <w:rsid w:val="00CE5BCA"/>
    <w:rsid w:val="00CF12FC"/>
    <w:rsid w:val="00CF1A9F"/>
    <w:rsid w:val="00D019CC"/>
    <w:rsid w:val="00D057A2"/>
    <w:rsid w:val="00D10366"/>
    <w:rsid w:val="00D13458"/>
    <w:rsid w:val="00D169D0"/>
    <w:rsid w:val="00D37CA3"/>
    <w:rsid w:val="00D46ED3"/>
    <w:rsid w:val="00D80683"/>
    <w:rsid w:val="00D96093"/>
    <w:rsid w:val="00DA643A"/>
    <w:rsid w:val="00DC42EF"/>
    <w:rsid w:val="00DC7710"/>
    <w:rsid w:val="00DE44A4"/>
    <w:rsid w:val="00DE6024"/>
    <w:rsid w:val="00E00863"/>
    <w:rsid w:val="00E3770A"/>
    <w:rsid w:val="00E37BEE"/>
    <w:rsid w:val="00E42133"/>
    <w:rsid w:val="00E425F1"/>
    <w:rsid w:val="00E7662E"/>
    <w:rsid w:val="00E96627"/>
    <w:rsid w:val="00ED157C"/>
    <w:rsid w:val="00ED364D"/>
    <w:rsid w:val="00EE62A0"/>
    <w:rsid w:val="00EE7B7E"/>
    <w:rsid w:val="00EF58E6"/>
    <w:rsid w:val="00F0249A"/>
    <w:rsid w:val="00F1018B"/>
    <w:rsid w:val="00F11820"/>
    <w:rsid w:val="00F13E49"/>
    <w:rsid w:val="00F2770E"/>
    <w:rsid w:val="00F456DD"/>
    <w:rsid w:val="00F45EBE"/>
    <w:rsid w:val="00F47EB6"/>
    <w:rsid w:val="00F62B0C"/>
    <w:rsid w:val="00F63335"/>
    <w:rsid w:val="00F67344"/>
    <w:rsid w:val="00F6767B"/>
    <w:rsid w:val="00F83987"/>
    <w:rsid w:val="00F92D6C"/>
    <w:rsid w:val="00FB4ADA"/>
    <w:rsid w:val="00FD2DAC"/>
    <w:rsid w:val="00FD4189"/>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A1E"/>
  <w15:chartTrackingRefBased/>
  <w15:docId w15:val="{196C16E6-05C8-45D0-BD73-13533C3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02"/>
  </w:style>
  <w:style w:type="paragraph" w:styleId="Heading1">
    <w:name w:val="heading 1"/>
    <w:basedOn w:val="Normal"/>
    <w:next w:val="Normal"/>
    <w:link w:val="Heading1Char"/>
    <w:uiPriority w:val="9"/>
    <w:qFormat/>
    <w:rsid w:val="00DA6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4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5B2"/>
    <w:rPr>
      <w:sz w:val="16"/>
      <w:szCs w:val="16"/>
    </w:rPr>
  </w:style>
  <w:style w:type="paragraph" w:styleId="CommentText">
    <w:name w:val="annotation text"/>
    <w:basedOn w:val="Normal"/>
    <w:link w:val="CommentTextChar"/>
    <w:uiPriority w:val="99"/>
    <w:unhideWhenUsed/>
    <w:rsid w:val="00C235B2"/>
    <w:pPr>
      <w:spacing w:line="240" w:lineRule="auto"/>
    </w:pPr>
    <w:rPr>
      <w:sz w:val="20"/>
      <w:szCs w:val="20"/>
    </w:rPr>
  </w:style>
  <w:style w:type="character" w:customStyle="1" w:styleId="CommentTextChar">
    <w:name w:val="Comment Text Char"/>
    <w:basedOn w:val="DefaultParagraphFont"/>
    <w:link w:val="CommentText"/>
    <w:uiPriority w:val="99"/>
    <w:rsid w:val="00C235B2"/>
    <w:rPr>
      <w:sz w:val="20"/>
      <w:szCs w:val="20"/>
    </w:rPr>
  </w:style>
  <w:style w:type="paragraph" w:styleId="CommentSubject">
    <w:name w:val="annotation subject"/>
    <w:basedOn w:val="CommentText"/>
    <w:next w:val="CommentText"/>
    <w:link w:val="CommentSubjectChar"/>
    <w:uiPriority w:val="99"/>
    <w:semiHidden/>
    <w:unhideWhenUsed/>
    <w:rsid w:val="00C235B2"/>
    <w:rPr>
      <w:b/>
      <w:bCs/>
    </w:rPr>
  </w:style>
  <w:style w:type="character" w:customStyle="1" w:styleId="CommentSubjectChar">
    <w:name w:val="Comment Subject Char"/>
    <w:basedOn w:val="CommentTextChar"/>
    <w:link w:val="CommentSubject"/>
    <w:uiPriority w:val="99"/>
    <w:semiHidden/>
    <w:rsid w:val="00C235B2"/>
    <w:rPr>
      <w:b/>
      <w:bCs/>
      <w:sz w:val="20"/>
      <w:szCs w:val="20"/>
    </w:rPr>
  </w:style>
  <w:style w:type="table" w:styleId="TableGrid">
    <w:name w:val="Table Grid"/>
    <w:basedOn w:val="TableNormal"/>
    <w:uiPriority w:val="59"/>
    <w:rsid w:val="00C235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802"/>
    <w:pPr>
      <w:ind w:left="720"/>
      <w:contextualSpacing/>
    </w:pPr>
  </w:style>
  <w:style w:type="character" w:styleId="Hyperlink">
    <w:name w:val="Hyperlink"/>
    <w:basedOn w:val="DefaultParagraphFont"/>
    <w:uiPriority w:val="99"/>
    <w:unhideWhenUsed/>
    <w:rsid w:val="002032E3"/>
    <w:rPr>
      <w:color w:val="0563C1" w:themeColor="hyperlink"/>
      <w:u w:val="single"/>
    </w:rPr>
  </w:style>
  <w:style w:type="character" w:styleId="UnresolvedMention">
    <w:name w:val="Unresolved Mention"/>
    <w:basedOn w:val="DefaultParagraphFont"/>
    <w:uiPriority w:val="99"/>
    <w:semiHidden/>
    <w:unhideWhenUsed/>
    <w:rsid w:val="002032E3"/>
    <w:rPr>
      <w:color w:val="605E5C"/>
      <w:shd w:val="clear" w:color="auto" w:fill="E1DFDD"/>
    </w:rPr>
  </w:style>
  <w:style w:type="paragraph" w:styleId="Header">
    <w:name w:val="header"/>
    <w:basedOn w:val="Normal"/>
    <w:link w:val="HeaderChar"/>
    <w:uiPriority w:val="99"/>
    <w:unhideWhenUsed/>
    <w:rsid w:val="00791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39"/>
  </w:style>
  <w:style w:type="paragraph" w:styleId="Footer">
    <w:name w:val="footer"/>
    <w:basedOn w:val="Normal"/>
    <w:link w:val="FooterChar"/>
    <w:uiPriority w:val="99"/>
    <w:unhideWhenUsed/>
    <w:rsid w:val="00791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39"/>
  </w:style>
  <w:style w:type="paragraph" w:styleId="Revision">
    <w:name w:val="Revision"/>
    <w:hidden/>
    <w:uiPriority w:val="99"/>
    <w:semiHidden/>
    <w:rsid w:val="006169CF"/>
    <w:pPr>
      <w:spacing w:after="0" w:line="240" w:lineRule="auto"/>
    </w:pPr>
  </w:style>
  <w:style w:type="character" w:customStyle="1" w:styleId="Heading1Char">
    <w:name w:val="Heading 1 Char"/>
    <w:basedOn w:val="DefaultParagraphFont"/>
    <w:link w:val="Heading1"/>
    <w:uiPriority w:val="9"/>
    <w:rsid w:val="00DA64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4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43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45EB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02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B14"/>
    <w:rPr>
      <w:sz w:val="20"/>
      <w:szCs w:val="20"/>
    </w:rPr>
  </w:style>
  <w:style w:type="character" w:styleId="FootnoteReference">
    <w:name w:val="footnote reference"/>
    <w:basedOn w:val="DefaultParagraphFont"/>
    <w:uiPriority w:val="99"/>
    <w:semiHidden/>
    <w:unhideWhenUsed/>
    <w:rsid w:val="00202B14"/>
    <w:rPr>
      <w:vertAlign w:val="superscript"/>
    </w:rPr>
  </w:style>
  <w:style w:type="character" w:styleId="PlaceholderText">
    <w:name w:val="Placeholder Text"/>
    <w:basedOn w:val="DefaultParagraphFont"/>
    <w:uiPriority w:val="99"/>
    <w:semiHidden/>
    <w:rsid w:val="00B07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91552">
      <w:bodyDiv w:val="1"/>
      <w:marLeft w:val="0"/>
      <w:marRight w:val="0"/>
      <w:marTop w:val="0"/>
      <w:marBottom w:val="0"/>
      <w:divBdr>
        <w:top w:val="none" w:sz="0" w:space="0" w:color="auto"/>
        <w:left w:val="none" w:sz="0" w:space="0" w:color="auto"/>
        <w:bottom w:val="none" w:sz="0" w:space="0" w:color="auto"/>
        <w:right w:val="none" w:sz="0" w:space="0" w:color="auto"/>
      </w:divBdr>
    </w:div>
    <w:div w:id="643657717">
      <w:bodyDiv w:val="1"/>
      <w:marLeft w:val="0"/>
      <w:marRight w:val="0"/>
      <w:marTop w:val="0"/>
      <w:marBottom w:val="0"/>
      <w:divBdr>
        <w:top w:val="none" w:sz="0" w:space="0" w:color="auto"/>
        <w:left w:val="none" w:sz="0" w:space="0" w:color="auto"/>
        <w:bottom w:val="none" w:sz="0" w:space="0" w:color="auto"/>
        <w:right w:val="none" w:sz="0" w:space="0" w:color="auto"/>
      </w:divBdr>
    </w:div>
    <w:div w:id="879316457">
      <w:bodyDiv w:val="1"/>
      <w:marLeft w:val="0"/>
      <w:marRight w:val="0"/>
      <w:marTop w:val="0"/>
      <w:marBottom w:val="0"/>
      <w:divBdr>
        <w:top w:val="none" w:sz="0" w:space="0" w:color="auto"/>
        <w:left w:val="none" w:sz="0" w:space="0" w:color="auto"/>
        <w:bottom w:val="none" w:sz="0" w:space="0" w:color="auto"/>
        <w:right w:val="none" w:sz="0" w:space="0" w:color="auto"/>
      </w:divBdr>
    </w:div>
    <w:div w:id="1712025853">
      <w:bodyDiv w:val="1"/>
      <w:marLeft w:val="0"/>
      <w:marRight w:val="0"/>
      <w:marTop w:val="0"/>
      <w:marBottom w:val="0"/>
      <w:divBdr>
        <w:top w:val="none" w:sz="0" w:space="0" w:color="auto"/>
        <w:left w:val="none" w:sz="0" w:space="0" w:color="auto"/>
        <w:bottom w:val="none" w:sz="0" w:space="0" w:color="auto"/>
        <w:right w:val="none" w:sz="0" w:space="0" w:color="auto"/>
      </w:divBdr>
    </w:div>
    <w:div w:id="1728339149">
      <w:bodyDiv w:val="1"/>
      <w:marLeft w:val="0"/>
      <w:marRight w:val="0"/>
      <w:marTop w:val="0"/>
      <w:marBottom w:val="0"/>
      <w:divBdr>
        <w:top w:val="none" w:sz="0" w:space="0" w:color="auto"/>
        <w:left w:val="none" w:sz="0" w:space="0" w:color="auto"/>
        <w:bottom w:val="none" w:sz="0" w:space="0" w:color="auto"/>
        <w:right w:val="none" w:sz="0" w:space="0" w:color="auto"/>
      </w:divBdr>
    </w:div>
    <w:div w:id="19989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CS@zonmw.n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submissions.mcst@gov.m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cspartnership.eu/funding/announcement-of-the-joint-transnational-call-for-proposals-healthcare-of-the-future-.kl" TargetMode="External"/><Relationship Id="rId5" Type="http://schemas.openxmlformats.org/officeDocument/2006/relationships/webSettings" Target="webSettings.xml"/><Relationship Id="rId15" Type="http://schemas.openxmlformats.org/officeDocument/2006/relationships/hyperlink" Target="mailto:christy.baldacchino.2@gov.mt" TargetMode="External"/><Relationship Id="rId10" Type="http://schemas.openxmlformats.org/officeDocument/2006/relationships/hyperlink" Target="https://www.thcspartnership.eu/thcs/strateig-overview/strategic-research-and-innovation-agenda.k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cspartnership.eu/" TargetMode="External"/><Relationship Id="rId14" Type="http://schemas.openxmlformats.org/officeDocument/2006/relationships/hyperlink" Target="https://villabighi365-my.sharepoint.com/personal/george_b_bugeja_mcst-services_com/Documents/annalisa.cartabia@gov.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AA5E4AFE74854B6779F89D625A32E"/>
        <w:category>
          <w:name w:val="General"/>
          <w:gallery w:val="placeholder"/>
        </w:category>
        <w:types>
          <w:type w:val="bbPlcHdr"/>
        </w:types>
        <w:behaviors>
          <w:behavior w:val="content"/>
        </w:behaviors>
        <w:guid w:val="{14DC7896-4939-4CF9-B429-17E85E5396EA}"/>
      </w:docPartPr>
      <w:docPartBody>
        <w:p w:rsidR="00793184" w:rsidRDefault="00A657B2" w:rsidP="00A657B2">
          <w:pPr>
            <w:pStyle w:val="A05AA5E4AFE74854B6779F89D625A32E"/>
          </w:pPr>
          <w:r w:rsidRPr="00817126">
            <w:rPr>
              <w:rStyle w:val="PlaceholderText"/>
            </w:rPr>
            <w:t>Click or tap here to enter text.</w:t>
          </w:r>
        </w:p>
      </w:docPartBody>
    </w:docPart>
    <w:docPart>
      <w:docPartPr>
        <w:name w:val="6CF5B7A8CCA34D0AAB852F3A3979394B"/>
        <w:category>
          <w:name w:val="General"/>
          <w:gallery w:val="placeholder"/>
        </w:category>
        <w:types>
          <w:type w:val="bbPlcHdr"/>
        </w:types>
        <w:behaviors>
          <w:behavior w:val="content"/>
        </w:behaviors>
        <w:guid w:val="{3D9D518C-F614-4E04-BA2E-826F0D0325CC}"/>
      </w:docPartPr>
      <w:docPartBody>
        <w:p w:rsidR="00793184" w:rsidRDefault="00A657B2" w:rsidP="00A657B2">
          <w:pPr>
            <w:pStyle w:val="6CF5B7A8CCA34D0AAB852F3A3979394B"/>
          </w:pPr>
          <w:r w:rsidRPr="00817126">
            <w:rPr>
              <w:rStyle w:val="PlaceholderText"/>
            </w:rPr>
            <w:t>Click or tap here to enter text.</w:t>
          </w:r>
        </w:p>
      </w:docPartBody>
    </w:docPart>
    <w:docPart>
      <w:docPartPr>
        <w:name w:val="27C2B2A9E26145DBA350994BFB8AED8C"/>
        <w:category>
          <w:name w:val="General"/>
          <w:gallery w:val="placeholder"/>
        </w:category>
        <w:types>
          <w:type w:val="bbPlcHdr"/>
        </w:types>
        <w:behaviors>
          <w:behavior w:val="content"/>
        </w:behaviors>
        <w:guid w:val="{A6D51396-EE79-43A1-8C01-9AA595EB8BD8}"/>
      </w:docPartPr>
      <w:docPartBody>
        <w:p w:rsidR="00793184" w:rsidRDefault="00A657B2" w:rsidP="00A657B2">
          <w:pPr>
            <w:pStyle w:val="27C2B2A9E26145DBA350994BFB8AED8C"/>
          </w:pPr>
          <w:r w:rsidRPr="00817126">
            <w:rPr>
              <w:rStyle w:val="PlaceholderText"/>
            </w:rPr>
            <w:t>Click or tap here to enter text.</w:t>
          </w:r>
        </w:p>
      </w:docPartBody>
    </w:docPart>
    <w:docPart>
      <w:docPartPr>
        <w:name w:val="F7AD183359DF4ACD91B5A503A143DEF9"/>
        <w:category>
          <w:name w:val="General"/>
          <w:gallery w:val="placeholder"/>
        </w:category>
        <w:types>
          <w:type w:val="bbPlcHdr"/>
        </w:types>
        <w:behaviors>
          <w:behavior w:val="content"/>
        </w:behaviors>
        <w:guid w:val="{3178FB89-AEF9-4173-B5E1-7025F42CDA2B}"/>
      </w:docPartPr>
      <w:docPartBody>
        <w:p w:rsidR="00793184" w:rsidRDefault="00A657B2" w:rsidP="00A657B2">
          <w:pPr>
            <w:pStyle w:val="F7AD183359DF4ACD91B5A503A143DEF9"/>
          </w:pPr>
          <w:r w:rsidRPr="00817126">
            <w:rPr>
              <w:rStyle w:val="PlaceholderText"/>
            </w:rPr>
            <w:t>Click or tap here to enter text.</w:t>
          </w:r>
        </w:p>
      </w:docPartBody>
    </w:docPart>
    <w:docPart>
      <w:docPartPr>
        <w:name w:val="18233B1529AE4D60A273F7B495800A33"/>
        <w:category>
          <w:name w:val="General"/>
          <w:gallery w:val="placeholder"/>
        </w:category>
        <w:types>
          <w:type w:val="bbPlcHdr"/>
        </w:types>
        <w:behaviors>
          <w:behavior w:val="content"/>
        </w:behaviors>
        <w:guid w:val="{B3C48CEE-BBDE-453B-92A4-139AC3CF1DE3}"/>
      </w:docPartPr>
      <w:docPartBody>
        <w:p w:rsidR="00793184" w:rsidRDefault="00A657B2" w:rsidP="00A657B2">
          <w:pPr>
            <w:pStyle w:val="18233B1529AE4D60A273F7B495800A33"/>
          </w:pPr>
          <w:r w:rsidRPr="00817126">
            <w:rPr>
              <w:rStyle w:val="PlaceholderText"/>
            </w:rPr>
            <w:t>Click or tap here to enter text.</w:t>
          </w:r>
        </w:p>
      </w:docPartBody>
    </w:docPart>
    <w:docPart>
      <w:docPartPr>
        <w:name w:val="63BB7364E0234E9B893488A9444996FB"/>
        <w:category>
          <w:name w:val="General"/>
          <w:gallery w:val="placeholder"/>
        </w:category>
        <w:types>
          <w:type w:val="bbPlcHdr"/>
        </w:types>
        <w:behaviors>
          <w:behavior w:val="content"/>
        </w:behaviors>
        <w:guid w:val="{222AAE4B-AC75-40E2-8D92-6B5ACC9116D3}"/>
      </w:docPartPr>
      <w:docPartBody>
        <w:p w:rsidR="00793184" w:rsidRDefault="00A657B2" w:rsidP="00A657B2">
          <w:pPr>
            <w:pStyle w:val="63BB7364E0234E9B893488A9444996FB"/>
          </w:pPr>
          <w:r w:rsidRPr="00817126">
            <w:rPr>
              <w:rStyle w:val="PlaceholderText"/>
            </w:rPr>
            <w:t>Click or tap here to enter text.</w:t>
          </w:r>
        </w:p>
      </w:docPartBody>
    </w:docPart>
    <w:docPart>
      <w:docPartPr>
        <w:name w:val="6851057C13E84B248A0A88879DD1BA9E"/>
        <w:category>
          <w:name w:val="General"/>
          <w:gallery w:val="placeholder"/>
        </w:category>
        <w:types>
          <w:type w:val="bbPlcHdr"/>
        </w:types>
        <w:behaviors>
          <w:behavior w:val="content"/>
        </w:behaviors>
        <w:guid w:val="{82BA1988-65F8-4441-973D-D9E588158542}"/>
      </w:docPartPr>
      <w:docPartBody>
        <w:p w:rsidR="00793184" w:rsidRDefault="00A657B2" w:rsidP="00A657B2">
          <w:pPr>
            <w:pStyle w:val="6851057C13E84B248A0A88879DD1BA9E"/>
          </w:pPr>
          <w:r w:rsidRPr="00817126">
            <w:rPr>
              <w:rStyle w:val="PlaceholderText"/>
            </w:rPr>
            <w:t>Click or tap here to enter text.</w:t>
          </w:r>
        </w:p>
      </w:docPartBody>
    </w:docPart>
    <w:docPart>
      <w:docPartPr>
        <w:name w:val="FA57EA92420642DC8C38241F1A96E4C0"/>
        <w:category>
          <w:name w:val="General"/>
          <w:gallery w:val="placeholder"/>
        </w:category>
        <w:types>
          <w:type w:val="bbPlcHdr"/>
        </w:types>
        <w:behaviors>
          <w:behavior w:val="content"/>
        </w:behaviors>
        <w:guid w:val="{E1138470-E843-4B5F-BAB9-0455D06B6F4A}"/>
      </w:docPartPr>
      <w:docPartBody>
        <w:p w:rsidR="00136704" w:rsidRDefault="00793184" w:rsidP="00793184">
          <w:pPr>
            <w:pStyle w:val="FA57EA92420642DC8C38241F1A96E4C0"/>
          </w:pPr>
          <w:r w:rsidRPr="00817126">
            <w:rPr>
              <w:rStyle w:val="PlaceholderText"/>
            </w:rPr>
            <w:t>Click or tap here to enter text.</w:t>
          </w:r>
        </w:p>
      </w:docPartBody>
    </w:docPart>
    <w:docPart>
      <w:docPartPr>
        <w:name w:val="844E6F2FB0FD4D129B1FC3A56DF4F3CA"/>
        <w:category>
          <w:name w:val="General"/>
          <w:gallery w:val="placeholder"/>
        </w:category>
        <w:types>
          <w:type w:val="bbPlcHdr"/>
        </w:types>
        <w:behaviors>
          <w:behavior w:val="content"/>
        </w:behaviors>
        <w:guid w:val="{086656C9-6820-4029-B5CD-4D7DD7B6BF66}"/>
      </w:docPartPr>
      <w:docPartBody>
        <w:p w:rsidR="00A935B8" w:rsidRDefault="00A935B8" w:rsidP="00A935B8">
          <w:pPr>
            <w:pStyle w:val="844E6F2FB0FD4D129B1FC3A56DF4F3CA"/>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B2"/>
    <w:rsid w:val="00136704"/>
    <w:rsid w:val="00793184"/>
    <w:rsid w:val="00A657B2"/>
    <w:rsid w:val="00A935B8"/>
    <w:rsid w:val="00D910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5B8"/>
    <w:rPr>
      <w:color w:val="808080"/>
    </w:rPr>
  </w:style>
  <w:style w:type="paragraph" w:customStyle="1" w:styleId="A05AA5E4AFE74854B6779F89D625A32E">
    <w:name w:val="A05AA5E4AFE74854B6779F89D625A32E"/>
    <w:rsid w:val="00A657B2"/>
  </w:style>
  <w:style w:type="paragraph" w:customStyle="1" w:styleId="6CF5B7A8CCA34D0AAB852F3A3979394B">
    <w:name w:val="6CF5B7A8CCA34D0AAB852F3A3979394B"/>
    <w:rsid w:val="00A657B2"/>
  </w:style>
  <w:style w:type="paragraph" w:customStyle="1" w:styleId="27C2B2A9E26145DBA350994BFB8AED8C">
    <w:name w:val="27C2B2A9E26145DBA350994BFB8AED8C"/>
    <w:rsid w:val="00A657B2"/>
  </w:style>
  <w:style w:type="paragraph" w:customStyle="1" w:styleId="F7AD183359DF4ACD91B5A503A143DEF9">
    <w:name w:val="F7AD183359DF4ACD91B5A503A143DEF9"/>
    <w:rsid w:val="00A657B2"/>
  </w:style>
  <w:style w:type="paragraph" w:customStyle="1" w:styleId="18233B1529AE4D60A273F7B495800A33">
    <w:name w:val="18233B1529AE4D60A273F7B495800A33"/>
    <w:rsid w:val="00A657B2"/>
  </w:style>
  <w:style w:type="paragraph" w:customStyle="1" w:styleId="63BB7364E0234E9B893488A9444996FB">
    <w:name w:val="63BB7364E0234E9B893488A9444996FB"/>
    <w:rsid w:val="00A657B2"/>
  </w:style>
  <w:style w:type="paragraph" w:customStyle="1" w:styleId="6851057C13E84B248A0A88879DD1BA9E">
    <w:name w:val="6851057C13E84B248A0A88879DD1BA9E"/>
    <w:rsid w:val="00A657B2"/>
  </w:style>
  <w:style w:type="paragraph" w:customStyle="1" w:styleId="FA57EA92420642DC8C38241F1A96E4C0">
    <w:name w:val="FA57EA92420642DC8C38241F1A96E4C0"/>
    <w:rsid w:val="00793184"/>
  </w:style>
  <w:style w:type="paragraph" w:customStyle="1" w:styleId="844E6F2FB0FD4D129B1FC3A56DF4F3CA">
    <w:name w:val="844E6F2FB0FD4D129B1FC3A56DF4F3CA"/>
    <w:rsid w:val="00A935B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81F4-CFA8-4813-918A-2C24CE8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Cartabia</dc:creator>
  <cp:keywords/>
  <dc:description/>
  <cp:lastModifiedBy>Roselyn Mifsud</cp:lastModifiedBy>
  <cp:revision>2</cp:revision>
  <dcterms:created xsi:type="dcterms:W3CDTF">2024-03-07T09:57:00Z</dcterms:created>
  <dcterms:modified xsi:type="dcterms:W3CDTF">2024-03-07T09:57:00Z</dcterms:modified>
</cp:coreProperties>
</file>