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BDC8D" w14:textId="77777777" w:rsidR="00D21A31" w:rsidRDefault="00D21A31" w:rsidP="00D21A3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APPENDIX 5</w:t>
      </w:r>
    </w:p>
    <w:p w14:paraId="3BA8B89B" w14:textId="77777777" w:rsidR="00D21A31" w:rsidRDefault="00D21A31" w:rsidP="00D21A31">
      <w:pPr>
        <w:rPr>
          <w:rFonts w:ascii="Times New Roman" w:hAnsi="Times New Roman"/>
          <w:b/>
          <w:sz w:val="22"/>
          <w:szCs w:val="22"/>
        </w:rPr>
      </w:pPr>
    </w:p>
    <w:p w14:paraId="52BEF2AA" w14:textId="77777777" w:rsidR="00D21A31" w:rsidRDefault="00D21A31" w:rsidP="00D21A31">
      <w:pPr>
        <w:rPr>
          <w:rFonts w:ascii="Times New Roman" w:hAnsi="Times New Roman"/>
          <w:b/>
          <w:sz w:val="22"/>
          <w:szCs w:val="22"/>
        </w:rPr>
      </w:pPr>
    </w:p>
    <w:p w14:paraId="0270543B" w14:textId="77777777" w:rsidR="00D21A31" w:rsidRPr="002E2F92" w:rsidRDefault="00D21A31" w:rsidP="00D21A31">
      <w:pPr>
        <w:rPr>
          <w:rFonts w:ascii="Times New Roman" w:hAnsi="Times New Roman"/>
          <w:b/>
          <w:sz w:val="22"/>
          <w:szCs w:val="22"/>
          <w:lang w:eastAsia="en-GB"/>
        </w:rPr>
      </w:pPr>
      <w:r w:rsidRPr="002E2F92">
        <w:rPr>
          <w:rFonts w:ascii="Times New Roman" w:hAnsi="Times New Roman"/>
          <w:b/>
          <w:sz w:val="22"/>
          <w:szCs w:val="22"/>
          <w:lang w:eastAsia="en-GB"/>
        </w:rPr>
        <w:t xml:space="preserve">PRE-AGREED DEVIATIONS </w:t>
      </w:r>
    </w:p>
    <w:p w14:paraId="2A5C0133" w14:textId="77777777" w:rsidR="00D21A31" w:rsidRPr="002E2F92" w:rsidRDefault="00D21A31" w:rsidP="00D21A31">
      <w:pPr>
        <w:rPr>
          <w:rFonts w:ascii="Times New Roman" w:hAnsi="Times New Roman"/>
          <w:sz w:val="22"/>
          <w:szCs w:val="22"/>
          <w:lang w:eastAsia="en-GB"/>
        </w:rPr>
      </w:pPr>
    </w:p>
    <w:p w14:paraId="26A6C9FD" w14:textId="77777777" w:rsidR="00D21A31" w:rsidRPr="002E2F92" w:rsidRDefault="00D21A31" w:rsidP="00D21A31">
      <w:pPr>
        <w:rPr>
          <w:rFonts w:ascii="Times New Roman" w:hAnsi="Times New Roman"/>
          <w:sz w:val="22"/>
          <w:szCs w:val="22"/>
          <w:lang w:eastAsia="en-GB"/>
        </w:rPr>
      </w:pPr>
      <w:r w:rsidRPr="002E2F92">
        <w:rPr>
          <w:rFonts w:ascii="Times New Roman" w:hAnsi="Times New Roman"/>
          <w:sz w:val="22"/>
          <w:szCs w:val="22"/>
          <w:lang w:eastAsia="en-GB"/>
        </w:rPr>
        <w:t xml:space="preserve"> </w:t>
      </w:r>
    </w:p>
    <w:p w14:paraId="679FABD3" w14:textId="77777777" w:rsidR="00D21A31" w:rsidRPr="002E2F92" w:rsidRDefault="00D21A31" w:rsidP="00D21A31">
      <w:pPr>
        <w:ind w:left="709" w:hanging="709"/>
        <w:jc w:val="both"/>
        <w:rPr>
          <w:rFonts w:ascii="Times New Roman" w:hAnsi="Times New Roman"/>
          <w:sz w:val="22"/>
          <w:szCs w:val="22"/>
          <w:lang w:eastAsia="en-GB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41D3" wp14:editId="2E513929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76225" cy="22860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A4C9A" id="Rectangle 6" o:spid="_x0000_s1026" style="position:absolute;margin-left:0;margin-top:6.75pt;width:21.75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WGbQIAACoFAAAOAAAAZHJzL2Uyb0RvYy54bWysVE1PGzEQvVfqf7B8L5usQoAVGxQFUVWK&#10;AAEVZ+O1kxVejzt2skl/fcfezfLRnKpeLNszbz6e3/jyatcYtlXoa7AlH5+MOFNWQlXbVcl/Pt18&#10;O+fMB2ErYcCqku+V51ezr18uW1eoHNZgKoWMglhftK7k6xBckWVerlUj/Ak4ZcmoARsR6IirrELR&#10;UvTGZPloNM1awMohSOU93V53Rj5L8bVWMtxp7VVgpuRUW0grpvUlrtnsUhQrFG5dy74M8Q9VNKK2&#10;lHQIdS2CYBus/wrV1BLBgw4nEpoMtK6lSj1QN+PRp24e18Kp1AuR491Ak/9/YeXt9h5ZXZV8ypkV&#10;DT3RA5Em7MooNo30tM4X5PXo7jE26N0S5KsnQ/bBEg++99lpbKIvtcd2iev9wLXaBSbpMj+b5vkp&#10;Z5JMeX4+HaW3yERxADv04buChsVNyZGqSgyL7dKHmF4UB5e+li59KiTsjYoVGPugNLUXEyZ0EpZa&#10;GGRbQZIQUiobTmOfFC95R5iujRmA42NAE8Y9qPeNMJUENwBHx4AfMw6IlBVsGMBNbQGPBaheh8yd&#10;/6H7rufY/gtUe3pVhE7u3smbmkhcCh/uBZK+aRJoZsMdLdpAW3Lod5ytAX8fu4/+JDuyctbSvJTc&#10;/9oIVJyZH5YEeTGeTOKApcPk9CynA763vLy32E2zAOJ/TL+Dk2kb/YM5bDVC80yjPY9ZySSspNwl&#10;lwEPh0Xo5pg+B6nm8+RGQ+VEWNpHJ2PwyGoUydPuWaDrlRRIgrdwmC1RfBJU5xuRFuabALpOanvj&#10;teebBjKJpv884sS/Pyevty9u9gcAAP//AwBQSwMEFAAGAAgAAAAhAEarjs/dAAAABQEAAA8AAABk&#10;cnMvZG93bnJldi54bWxMj0FPwzAMhe9I/IfISFzQlg7Y2LqmE0IgDhOb2BDntDFt1capmnQt/37e&#10;CU5P9rOev5dsRtuIE3a+cqRgNo1AIOXOVFQo+Dq+TZYgfNBkdOMIFfyih016fZXo2LiBPvF0CIXg&#10;EPKxVlCG0MZS+rxEq/3UtUjs/bjO6sBjV0jT6YHDbSPvo2ghra6IP5S6xZcS8/rQWwUfxfaY7e/e&#10;n/p2Wy9nNdbD9+5Vqdub8XkNIuAY/o7hgs/okDJT5noyXjQKuEjg7cMcBLuPF81YV3OQaSL/06dn&#10;AAAA//8DAFBLAQItABQABgAIAAAAIQC2gziS/gAAAOEBAAATAAAAAAAAAAAAAAAAAAAAAABbQ29u&#10;dGVudF9UeXBlc10ueG1sUEsBAi0AFAAGAAgAAAAhADj9If/WAAAAlAEAAAsAAAAAAAAAAAAAAAAA&#10;LwEAAF9yZWxzLy5yZWxzUEsBAi0AFAAGAAgAAAAhAGXSZYZtAgAAKgUAAA4AAAAAAAAAAAAAAAAA&#10;LgIAAGRycy9lMm9Eb2MueG1sUEsBAi0AFAAGAAgAAAAhAEarjs/dAAAABQEAAA8AAAAAAAAAAAAA&#10;AAAAxwQAAGRycy9kb3ducmV2LnhtbFBLBQYAAAAABAAEAPMAAADRBQAAAAA=&#10;" fillcolor="white [3201]" strokecolor="#4bacc6 [3208]" strokeweight="2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  <w:lang w:eastAsia="en-GB"/>
        </w:rPr>
        <w:t xml:space="preserve">            Please tick if you have pre-agreed any changes to the mandatory deliverables or budgets during the Application Period. It is essential that the relevant correspondence, authorising such amendments is attached to this application form. </w:t>
      </w:r>
    </w:p>
    <w:p w14:paraId="2B5A3ED5" w14:textId="738FB157" w:rsidR="00693A88" w:rsidRPr="00D21A31" w:rsidRDefault="00D21A31" w:rsidP="00D21A31">
      <w:r>
        <w:rPr>
          <w:rFonts w:ascii="Times New Roman" w:hAnsi="Times New Roman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0A96E2" wp14:editId="1A4B56C3">
                <wp:simplePos x="0" y="0"/>
                <wp:positionH relativeFrom="margin">
                  <wp:align>right</wp:align>
                </wp:positionH>
                <wp:positionV relativeFrom="paragraph">
                  <wp:posOffset>424815</wp:posOffset>
                </wp:positionV>
                <wp:extent cx="5619750" cy="39592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95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33407" w14:textId="003E9E36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Attach the letter signed by the council</w:t>
                            </w:r>
                          </w:p>
                          <w:p w14:paraId="034F98A2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F9F3926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A60266C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5AECFE2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E69D1FD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CA9BC49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6A93395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42CA6BB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0053857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34F245F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E32FDEC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543FD0F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C500D61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61E0F6B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A4232CC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8A3750D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1CE75B9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88719BD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1F35834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F8B95FC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905CF3F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EEC7089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FA63101" w14:textId="77777777" w:rsidR="00D21A31" w:rsidRDefault="00D21A31" w:rsidP="00D21A31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A9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pt;margin-top:33.45pt;width:442.5pt;height:31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Z8IwIAAEcEAAAOAAAAZHJzL2Uyb0RvYy54bWysU9tu2zAMfR+wfxD0vjj24qYx4hRdugwD&#10;ugvQ7gNkWY6FSaInKbGzry8lu1l2wR6G6UEgReqQPCTXN4NW5Cisk2BKms7mlAjDoZZmX9Ivj7tX&#10;15Q4z0zNFBhR0pNw9Gbz8sW67wqRQQuqFpYgiHFF35W09b4rksTxVmjmZtAJg8YGrGYeVbtPast6&#10;RNcqyebzq6QHW3cWuHAOX+9GI91E/KYR3H9qGic8USXF3Hy8bbyrcCebNSv2lnWt5FMa7B+y0Ewa&#10;DHqGumOekYOVv0FpyS04aPyMg06gaSQXsQasJp3/Us1DyzoRa0FyXHemyf0/WP7x+NkSWZc0S5eU&#10;GKaxSY9i8OQNDCQL/PSdK9DtoUNHP+Az9jnW6rp74F8dMbBtmdmLW2uhbwWrMb80/Ewuvo44LoBU&#10;/QeoMQw7eIhAQ2N1IA/pIIiOfTqdexNS4fiYX6WrZY4mjrbXq3yVZXmMwYrn7511/p0ATYJQUovN&#10;j/DseO98SIcVzy4hmgMl651UKip2X22VJUeGg7KLZ0L/yU0Z0pd0lWPsv0PM4/kThJYeJ15JXdLr&#10;sxMrAm9vTR3n0TOpRhlTVmYiMnA3suiHapgaU0F9QkotjJONm4hCC/Y7JT1OdUndtwOzghL13mBb&#10;VuliEdYgKot8maFiLy3VpYUZjlAl9ZSM4tbH1QmlG7jF9jUyEhv6PGYy5YrTGvmeNiusw6UevX7s&#10;/+YJAAD//wMAUEsDBBQABgAIAAAAIQDDs+q63QAAAAcBAAAPAAAAZHJzL2Rvd25yZXYueG1sTI/B&#10;TsMwEETvSPyDtUhcEHWAEpIQp0JIIHqDguDqxtskwl4H203D37Oc4Dgzq5m39Wp2VkwY4uBJwcUi&#10;A4HUejNQp+Dt9eG8ABGTJqOtJ1TwjRFWzfFRrSvjD/SC0yZ1gksoVlpBn9JYSRnbHp2OCz8icbbz&#10;wenEMnTSBH3gcmflZZbl0umBeKHXI9732H5u9k5BsXyaPuL66vm9zXe2TGc30+NXUOr0ZL67BZFw&#10;Tn/H8IvP6NAw09bvyURhFfAjSUGelyA4LYprNrZslNkSZFPL//zNDwAAAP//AwBQSwECLQAUAAYA&#10;CAAAACEAtoM4kv4AAADhAQAAEwAAAAAAAAAAAAAAAAAAAAAAW0NvbnRlbnRfVHlwZXNdLnhtbFBL&#10;AQItABQABgAIAAAAIQA4/SH/1gAAAJQBAAALAAAAAAAAAAAAAAAAAC8BAABfcmVscy8ucmVsc1BL&#10;AQItABQABgAIAAAAIQCiOfZ8IwIAAEcEAAAOAAAAAAAAAAAAAAAAAC4CAABkcnMvZTJvRG9jLnht&#10;bFBLAQItABQABgAIAAAAIQDDs+q63QAAAAcBAAAPAAAAAAAAAAAAAAAAAH0EAABkcnMvZG93bnJl&#10;di54bWxQSwUGAAAAAAQABADzAAAAhwUAAAAA&#10;">
                <v:textbox>
                  <w:txbxContent>
                    <w:p w14:paraId="0CE33407" w14:textId="003E9E36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Attach the letter signed by the council</w:t>
                      </w:r>
                    </w:p>
                    <w:p w14:paraId="034F98A2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1F9F3926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3A60266C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15AECFE2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6E69D1FD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6CA9BC49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46A93395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642CA6BB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20053857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034F245F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0E32FDEC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5543FD0F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2C500D61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161E0F6B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1A4232CC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78A3750D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31CE75B9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588719BD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51F35834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7F8B95FC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2905CF3F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5EEC7089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2FA63101" w14:textId="77777777" w:rsidR="00D21A31" w:rsidRDefault="00D21A31" w:rsidP="00D21A31">
                      <w:p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93A88" w:rsidRPr="00D21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60F5D"/>
    <w:multiLevelType w:val="hybridMultilevel"/>
    <w:tmpl w:val="061A902E"/>
    <w:lvl w:ilvl="0" w:tplc="AC525174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 w:tplc="33FCB728">
      <w:start w:val="2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 w:tplc="2CCE396C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 w:tplc="3B56AFAC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 w:tplc="0292138E">
      <w:start w:val="1"/>
      <w:numFmt w:val="decimal"/>
      <w:pStyle w:val="Heading5"/>
      <w:lvlText w:val="%1.%2.%3.%4.%5"/>
      <w:lvlJc w:val="left"/>
      <w:pPr>
        <w:ind w:left="1718" w:hanging="1008"/>
      </w:pPr>
      <w:rPr>
        <w:rFonts w:hint="default"/>
      </w:rPr>
    </w:lvl>
    <w:lvl w:ilvl="5" w:tplc="B4D4C882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 w:tplc="9E86E5DE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 w:tplc="1764A4B0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 w:tplc="862E28DC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8504F20"/>
    <w:multiLevelType w:val="hybridMultilevel"/>
    <w:tmpl w:val="7ECA7486"/>
    <w:lvl w:ilvl="0" w:tplc="57CCB8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420C3A"/>
    <w:multiLevelType w:val="hybridMultilevel"/>
    <w:tmpl w:val="AEDCB73A"/>
    <w:lvl w:ilvl="0" w:tplc="0D5846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C9"/>
    <w:rsid w:val="00036E47"/>
    <w:rsid w:val="00693A88"/>
    <w:rsid w:val="007D4FC9"/>
    <w:rsid w:val="00D21A31"/>
    <w:rsid w:val="00D2235B"/>
    <w:rsid w:val="00E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EF37"/>
  <w15:chartTrackingRefBased/>
  <w15:docId w15:val="{001374A9-0BF4-45B7-A13A-ABAB98B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C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EE4E5A"/>
    <w:pPr>
      <w:keepNext/>
      <w:numPr>
        <w:numId w:val="9"/>
      </w:numPr>
      <w:pBdr>
        <w:bottom w:val="single" w:sz="4" w:space="1" w:color="auto"/>
      </w:pBdr>
      <w:spacing w:after="360"/>
      <w:outlineLvl w:val="0"/>
    </w:pPr>
    <w:rPr>
      <w:rFonts w:ascii="Arial Narrow" w:hAnsi="Arial Narrow"/>
      <w:b/>
      <w:bCs/>
      <w:kern w:val="32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EE4E5A"/>
    <w:pPr>
      <w:keepLines/>
      <w:numPr>
        <w:ilvl w:val="1"/>
      </w:numPr>
      <w:pBdr>
        <w:bottom w:val="none" w:sz="0" w:space="0" w:color="auto"/>
      </w:pBdr>
      <w:spacing w:before="480" w:after="240"/>
      <w:outlineLvl w:val="1"/>
    </w:pPr>
    <w:rPr>
      <w:bCs w:val="0"/>
      <w:spacing w:val="-10"/>
      <w:kern w:val="20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EE4E5A"/>
    <w:pPr>
      <w:keepNext/>
      <w:numPr>
        <w:ilvl w:val="2"/>
        <w:numId w:val="9"/>
      </w:numPr>
      <w:spacing w:before="480" w:after="240"/>
      <w:outlineLvl w:val="2"/>
    </w:pPr>
    <w:rPr>
      <w:b/>
      <w:bCs/>
      <w:iCs/>
      <w:sz w:val="24"/>
      <w:szCs w:val="22"/>
    </w:rPr>
  </w:style>
  <w:style w:type="paragraph" w:styleId="Heading4">
    <w:name w:val="heading 4"/>
    <w:basedOn w:val="Normal"/>
    <w:next w:val="Normal"/>
    <w:link w:val="Heading4Char"/>
    <w:qFormat/>
    <w:rsid w:val="00EE4E5A"/>
    <w:pPr>
      <w:keepNext/>
      <w:numPr>
        <w:ilvl w:val="3"/>
        <w:numId w:val="9"/>
      </w:numPr>
      <w:spacing w:before="240" w:after="60"/>
      <w:outlineLvl w:val="3"/>
    </w:pPr>
    <w:rPr>
      <w:rFonts w:ascii="Arial Narrow" w:hAnsi="Arial Narrow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EE4E5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EE4E5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E4E5A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E4E5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E4E5A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E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E4E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4E5A"/>
    <w:rPr>
      <w:rFonts w:ascii="Arial" w:hAnsi="Arial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EE4E5A"/>
    <w:rPr>
      <w:rFonts w:ascii="Arial Narrow" w:eastAsia="Times New Roman" w:hAnsi="Arial Narrow" w:cs="Times New Roman"/>
      <w:b/>
      <w:spacing w:val="-10"/>
      <w:kern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E4E5A"/>
    <w:rPr>
      <w:rFonts w:ascii="Arial" w:eastAsia="Times New Roman" w:hAnsi="Arial" w:cs="Times New Roman"/>
      <w:b/>
      <w:bCs/>
      <w:iCs/>
      <w:sz w:val="24"/>
    </w:rPr>
  </w:style>
  <w:style w:type="character" w:customStyle="1" w:styleId="Heading4Char">
    <w:name w:val="Heading 4 Char"/>
    <w:basedOn w:val="DefaultParagraphFont"/>
    <w:link w:val="Heading4"/>
    <w:rsid w:val="00EE4E5A"/>
    <w:rPr>
      <w:rFonts w:ascii="Arial Narrow" w:eastAsia="Times New Roman" w:hAnsi="Arial Narrow" w:cs="Times New Roman"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EE4E5A"/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E4E5A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E4E5A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EE4E5A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EE4E5A"/>
    <w:rPr>
      <w:rFonts w:ascii="Arial" w:eastAsia="Times New Roman" w:hAnsi="Arial" w:cs="Arial"/>
    </w:rPr>
  </w:style>
  <w:style w:type="paragraph" w:styleId="Caption">
    <w:name w:val="caption"/>
    <w:basedOn w:val="Normal"/>
    <w:next w:val="BodyText"/>
    <w:qFormat/>
    <w:rsid w:val="00EE4E5A"/>
    <w:rPr>
      <w:rFonts w:ascii="Arial Narrow" w:hAnsi="Arial Narrow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EE4E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E4E5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EE4E5A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EE4E5A"/>
    <w:rPr>
      <w:rFonts w:ascii="Arial" w:eastAsia="Times New Roman" w:hAnsi="Arial" w:cs="Arial"/>
      <w:sz w:val="20"/>
      <w:szCs w:val="24"/>
    </w:rPr>
  </w:style>
  <w:style w:type="character" w:styleId="Strong">
    <w:name w:val="Strong"/>
    <w:qFormat/>
    <w:rsid w:val="00EE4E5A"/>
    <w:rPr>
      <w:b/>
      <w:bCs/>
    </w:rPr>
  </w:style>
  <w:style w:type="character" w:styleId="Emphasis">
    <w:name w:val="Emphasis"/>
    <w:uiPriority w:val="20"/>
    <w:qFormat/>
    <w:rsid w:val="00EE4E5A"/>
    <w:rPr>
      <w:i/>
      <w:iCs/>
    </w:rPr>
  </w:style>
  <w:style w:type="paragraph" w:styleId="NoSpacing">
    <w:name w:val="No Spacing"/>
    <w:uiPriority w:val="1"/>
    <w:qFormat/>
    <w:rsid w:val="00EE4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E4E5A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E4E5A"/>
    <w:pPr>
      <w:keepLines/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4FC9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36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Borg</dc:creator>
  <cp:keywords/>
  <dc:description/>
  <cp:lastModifiedBy>Stephen Borg</cp:lastModifiedBy>
  <cp:revision>2</cp:revision>
  <dcterms:created xsi:type="dcterms:W3CDTF">2021-02-12T07:20:00Z</dcterms:created>
  <dcterms:modified xsi:type="dcterms:W3CDTF">2021-02-12T07:20:00Z</dcterms:modified>
</cp:coreProperties>
</file>