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69D0" w14:textId="77777777" w:rsidR="003B47AC" w:rsidRDefault="003B47AC">
      <w:pPr>
        <w:rPr>
          <w:rFonts w:ascii="Times New Roman" w:eastAsia="Times New Roman" w:hAnsi="Times New Roman" w:cs="Times New Roman"/>
          <w:sz w:val="24"/>
          <w:szCs w:val="24"/>
        </w:rPr>
      </w:pPr>
    </w:p>
    <w:p w14:paraId="558C48AC" w14:textId="77777777" w:rsidR="003B47AC" w:rsidRDefault="003B47AC">
      <w:pPr>
        <w:tabs>
          <w:tab w:val="left" w:pos="3131"/>
        </w:tabs>
        <w:rPr>
          <w:rFonts w:ascii="Times New Roman" w:eastAsia="Times New Roman" w:hAnsi="Times New Roman" w:cs="Times New Roman"/>
          <w:sz w:val="24"/>
          <w:szCs w:val="24"/>
        </w:rPr>
      </w:pPr>
    </w:p>
    <w:p w14:paraId="01CCCED9" w14:textId="77777777" w:rsidR="003B47AC" w:rsidRDefault="003B47AC">
      <w:pPr>
        <w:rPr>
          <w:rFonts w:ascii="Times New Roman" w:eastAsia="Times New Roman" w:hAnsi="Times New Roman" w:cs="Times New Roman"/>
          <w:sz w:val="24"/>
          <w:szCs w:val="24"/>
        </w:rPr>
      </w:pPr>
    </w:p>
    <w:p w14:paraId="2927FE93" w14:textId="77777777" w:rsidR="003B47AC" w:rsidRDefault="003B47AC">
      <w:pPr>
        <w:rPr>
          <w:rFonts w:ascii="Times New Roman" w:eastAsia="Times New Roman" w:hAnsi="Times New Roman" w:cs="Times New Roman"/>
          <w:sz w:val="24"/>
          <w:szCs w:val="24"/>
        </w:rPr>
      </w:pPr>
    </w:p>
    <w:p w14:paraId="7E5E1987" w14:textId="77777777" w:rsidR="003B47AC" w:rsidRDefault="003B47AC">
      <w:pPr>
        <w:rPr>
          <w:rFonts w:ascii="Times New Roman" w:eastAsia="Times New Roman" w:hAnsi="Times New Roman" w:cs="Times New Roman"/>
          <w:sz w:val="24"/>
          <w:szCs w:val="24"/>
        </w:rPr>
      </w:pPr>
    </w:p>
    <w:p w14:paraId="7B0655DD" w14:textId="77777777" w:rsidR="003B47AC" w:rsidRDefault="003B47AC">
      <w:pPr>
        <w:rPr>
          <w:rFonts w:ascii="Times New Roman" w:eastAsia="Times New Roman" w:hAnsi="Times New Roman" w:cs="Times New Roman"/>
          <w:sz w:val="24"/>
          <w:szCs w:val="24"/>
        </w:rPr>
      </w:pPr>
    </w:p>
    <w:p w14:paraId="3D18E902" w14:textId="2A0A2828" w:rsidR="003B47AC" w:rsidRDefault="00B86745">
      <w:pPr>
        <w:pBdr>
          <w:bottom w:val="single" w:sz="4" w:space="1" w:color="000000"/>
        </w:pBd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Horizon Europe Networking Support Scheme (NET2HE)</w:t>
      </w:r>
    </w:p>
    <w:p w14:paraId="7FAFD6F3" w14:textId="19DE59B1" w:rsidR="003B47AC" w:rsidRDefault="00B86745">
      <w:pPr>
        <w:pBdr>
          <w:bottom w:val="single" w:sz="4" w:space="1" w:color="000000"/>
        </w:pBd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Framework Programme Unit</w:t>
      </w:r>
    </w:p>
    <w:p w14:paraId="17D637B1" w14:textId="77777777" w:rsidR="003B47AC" w:rsidRDefault="00A63C1B">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Form</w:t>
      </w:r>
      <w:r>
        <w:rPr>
          <w:rFonts w:ascii="Times New Roman" w:eastAsia="Times New Roman" w:hAnsi="Times New Roman" w:cs="Times New Roman"/>
          <w:sz w:val="24"/>
          <w:szCs w:val="24"/>
        </w:rPr>
        <w:t>:</w:t>
      </w:r>
      <w:r>
        <w:rPr>
          <w:noProof/>
        </w:rPr>
        <w:drawing>
          <wp:anchor distT="0" distB="0" distL="0" distR="0" simplePos="0" relativeHeight="251658240" behindDoc="0" locked="0" layoutInCell="1" hidden="0" allowOverlap="1" wp14:anchorId="7BB21A54" wp14:editId="7AA90A23">
            <wp:simplePos x="0" y="0"/>
            <wp:positionH relativeFrom="column">
              <wp:posOffset>-714374</wp:posOffset>
            </wp:positionH>
            <wp:positionV relativeFrom="paragraph">
              <wp:posOffset>542925</wp:posOffset>
            </wp:positionV>
            <wp:extent cx="7286625" cy="5326698"/>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5868"/>
                    <a:stretch>
                      <a:fillRect/>
                    </a:stretch>
                  </pic:blipFill>
                  <pic:spPr>
                    <a:xfrm>
                      <a:off x="0" y="0"/>
                      <a:ext cx="7286625" cy="5326698"/>
                    </a:xfrm>
                    <a:prstGeom prst="rect">
                      <a:avLst/>
                    </a:prstGeom>
                    <a:ln/>
                  </pic:spPr>
                </pic:pic>
              </a:graphicData>
            </a:graphic>
          </wp:anchor>
        </w:drawing>
      </w:r>
    </w:p>
    <w:p w14:paraId="569262CC" w14:textId="77777777" w:rsidR="00B55EB6" w:rsidRDefault="00B55EB6">
      <w:pPr>
        <w:spacing w:line="288" w:lineRule="auto"/>
        <w:jc w:val="both"/>
        <w:rPr>
          <w:rFonts w:ascii="Times New Roman" w:eastAsia="Times New Roman" w:hAnsi="Times New Roman" w:cs="Times New Roman"/>
          <w:i/>
          <w:sz w:val="24"/>
          <w:szCs w:val="24"/>
        </w:rPr>
      </w:pPr>
    </w:p>
    <w:p w14:paraId="4E966728" w14:textId="49B5588C" w:rsidR="006B3F15" w:rsidRPr="007B6DA2" w:rsidRDefault="006B3F15" w:rsidP="006B3F15">
      <w:pPr>
        <w:pStyle w:val="Heading1"/>
        <w:rPr>
          <w:rFonts w:ascii="Times New Roman" w:hAnsi="Times New Roman" w:cs="Times New Roman"/>
        </w:rPr>
      </w:pPr>
      <w:r w:rsidRPr="007B6DA2">
        <w:rPr>
          <w:rFonts w:ascii="Times New Roman" w:hAnsi="Times New Roman" w:cs="Times New Roman"/>
        </w:rPr>
        <w:lastRenderedPageBreak/>
        <w:t>Introduction</w:t>
      </w:r>
    </w:p>
    <w:p w14:paraId="19BB5A66" w14:textId="77777777" w:rsidR="006B3F15" w:rsidRPr="006B3F15" w:rsidRDefault="006B3F15" w:rsidP="006B3F15">
      <w:pPr>
        <w:pStyle w:val="Title"/>
        <w:pBdr>
          <w:top w:val="nil"/>
          <w:left w:val="nil"/>
          <w:bottom w:val="nil"/>
          <w:right w:val="nil"/>
          <w:between w:val="nil"/>
        </w:pBdr>
        <w:spacing w:line="240" w:lineRule="auto"/>
        <w:jc w:val="both"/>
        <w:rPr>
          <w:rFonts w:ascii="Times New Roman" w:eastAsia="Times New Roman" w:hAnsi="Times New Roman" w:cs="Times New Roman"/>
          <w:b w:val="0"/>
          <w:sz w:val="24"/>
          <w:szCs w:val="24"/>
        </w:rPr>
      </w:pPr>
      <w:r w:rsidRPr="006B3F15">
        <w:rPr>
          <w:rFonts w:ascii="Times New Roman" w:eastAsia="Times New Roman" w:hAnsi="Times New Roman" w:cs="Times New Roman"/>
          <w:b w:val="0"/>
          <w:sz w:val="24"/>
          <w:szCs w:val="24"/>
        </w:rPr>
        <w:t xml:space="preserve">The Malta Council for Science and Technology (MCST) is receiving proposals under the Horizon Europe Networking Support Scheme (NET2HE). </w:t>
      </w:r>
    </w:p>
    <w:p w14:paraId="4387BB1E" w14:textId="74EBEB3E" w:rsidR="006B3F15" w:rsidRPr="006B3F15" w:rsidRDefault="006B3F15" w:rsidP="006B3F15">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B3F15">
        <w:rPr>
          <w:rFonts w:ascii="Times New Roman" w:eastAsia="Times New Roman" w:hAnsi="Times New Roman" w:cs="Times New Roman"/>
          <w:sz w:val="24"/>
          <w:szCs w:val="24"/>
        </w:rPr>
        <w:t xml:space="preserve">NET2HE is offering stakeholders from Malta the financial support to attend Horizon Europe networking and brokerage events held overseas in a bid to increase the uptake in Horizon Europe proposal submissions. The aim is to incentivise Maltese participation in brokerage sessions and networking events. Info Days organised by the </w:t>
      </w:r>
      <w:r w:rsidR="00810919">
        <w:rPr>
          <w:rFonts w:ascii="Times New Roman" w:eastAsia="Times New Roman" w:hAnsi="Times New Roman" w:cs="Times New Roman"/>
          <w:sz w:val="24"/>
          <w:szCs w:val="24"/>
        </w:rPr>
        <w:t xml:space="preserve">European </w:t>
      </w:r>
      <w:r w:rsidRPr="006B3F15">
        <w:rPr>
          <w:rFonts w:ascii="Times New Roman" w:eastAsia="Times New Roman" w:hAnsi="Times New Roman" w:cs="Times New Roman"/>
          <w:sz w:val="24"/>
          <w:szCs w:val="24"/>
        </w:rPr>
        <w:t xml:space="preserve">Commission will also be taken into consideration.  </w:t>
      </w:r>
    </w:p>
    <w:p w14:paraId="4D12CF65" w14:textId="61DA44CA" w:rsidR="006B3F15" w:rsidRPr="006B3F15" w:rsidRDefault="006B3F15" w:rsidP="006B3F15">
      <w:pPr>
        <w:spacing w:line="240" w:lineRule="auto"/>
        <w:jc w:val="both"/>
        <w:rPr>
          <w:rFonts w:ascii="Times New Roman" w:eastAsia="Times New Roman" w:hAnsi="Times New Roman" w:cs="Times New Roman"/>
          <w:i/>
          <w:sz w:val="24"/>
          <w:szCs w:val="24"/>
        </w:rPr>
      </w:pPr>
      <w:r w:rsidRPr="006B3F15">
        <w:rPr>
          <w:rFonts w:ascii="Times New Roman" w:eastAsia="Times New Roman" w:hAnsi="Times New Roman" w:cs="Times New Roman"/>
          <w:sz w:val="24"/>
          <w:szCs w:val="24"/>
        </w:rPr>
        <w:t>The grant is limited to one representative per event per organisation, however, the entity may benefit from multiple grants for different events</w:t>
      </w:r>
    </w:p>
    <w:p w14:paraId="5441BD4A" w14:textId="53C79DBD" w:rsidR="006B3F15" w:rsidRPr="006B3F15" w:rsidRDefault="006B3F15" w:rsidP="006B3F15">
      <w:pPr>
        <w:spacing w:line="240" w:lineRule="auto"/>
        <w:jc w:val="both"/>
        <w:rPr>
          <w:rFonts w:ascii="Times New Roman" w:hAnsi="Times New Roman" w:cs="Times New Roman"/>
          <w:sz w:val="24"/>
          <w:szCs w:val="24"/>
        </w:rPr>
      </w:pPr>
      <w:r w:rsidRPr="006B3F15">
        <w:rPr>
          <w:rFonts w:ascii="Times New Roman" w:hAnsi="Times New Roman" w:cs="Times New Roman"/>
          <w:sz w:val="24"/>
          <w:szCs w:val="24"/>
        </w:rPr>
        <w:t xml:space="preserve">Interested parties are to submit their Application Form electronically to </w:t>
      </w:r>
      <w:hyperlink r:id="rId9" w:history="1">
        <w:r w:rsidRPr="006B3F15">
          <w:rPr>
            <w:rStyle w:val="Hyperlink"/>
            <w:rFonts w:ascii="Times New Roman" w:hAnsi="Times New Roman" w:cs="Times New Roman"/>
            <w:sz w:val="24"/>
            <w:szCs w:val="24"/>
            <w:lang w:val="en-US"/>
          </w:rPr>
          <w:t>nethorizon.mcst@gov.mt</w:t>
        </w:r>
      </w:hyperlink>
      <w:r w:rsidRPr="006B3F15">
        <w:rPr>
          <w:rFonts w:ascii="Times New Roman" w:hAnsi="Times New Roman" w:cs="Times New Roman"/>
          <w:sz w:val="24"/>
          <w:szCs w:val="24"/>
        </w:rPr>
        <w:t xml:space="preserve"> </w:t>
      </w:r>
      <w:r w:rsidR="00AD1656">
        <w:rPr>
          <w:rFonts w:ascii="Times New Roman" w:hAnsi="Times New Roman" w:cs="Times New Roman"/>
          <w:sz w:val="24"/>
          <w:szCs w:val="24"/>
        </w:rPr>
        <w:t xml:space="preserve">( and CC </w:t>
      </w:r>
      <w:hyperlink r:id="rId10" w:history="1">
        <w:r w:rsidR="00AD1656" w:rsidRPr="00B73B68">
          <w:rPr>
            <w:rStyle w:val="Hyperlink"/>
            <w:rFonts w:ascii="Times New Roman" w:hAnsi="Times New Roman" w:cs="Times New Roman"/>
            <w:sz w:val="24"/>
            <w:szCs w:val="24"/>
          </w:rPr>
          <w:t>tamara.b.schembri@gov.mt</w:t>
        </w:r>
      </w:hyperlink>
      <w:r w:rsidR="00AD1656">
        <w:rPr>
          <w:rFonts w:ascii="Times New Roman" w:hAnsi="Times New Roman" w:cs="Times New Roman"/>
          <w:sz w:val="24"/>
          <w:szCs w:val="24"/>
        </w:rPr>
        <w:t xml:space="preserve"> ) </w:t>
      </w:r>
      <w:r w:rsidRPr="006B3F15">
        <w:rPr>
          <w:rFonts w:ascii="Times New Roman" w:hAnsi="Times New Roman" w:cs="Times New Roman"/>
          <w:sz w:val="24"/>
          <w:szCs w:val="24"/>
        </w:rPr>
        <w:t xml:space="preserve">with “Networking 2022” as a subject heading by not later than </w:t>
      </w:r>
      <w:r w:rsidRPr="006B3F15">
        <w:rPr>
          <w:rFonts w:ascii="Times New Roman" w:hAnsi="Times New Roman" w:cs="Times New Roman"/>
          <w:b/>
          <w:bCs/>
          <w:sz w:val="24"/>
          <w:szCs w:val="24"/>
        </w:rPr>
        <w:t>15 working days</w:t>
      </w:r>
      <w:r w:rsidRPr="006B3F15">
        <w:rPr>
          <w:rFonts w:ascii="Times New Roman" w:hAnsi="Times New Roman" w:cs="Times New Roman"/>
          <w:sz w:val="24"/>
          <w:szCs w:val="24"/>
        </w:rPr>
        <w:t xml:space="preserve"> before the</w:t>
      </w:r>
      <w:r w:rsidR="00EC63C8">
        <w:rPr>
          <w:rFonts w:ascii="Times New Roman" w:hAnsi="Times New Roman" w:cs="Times New Roman"/>
          <w:sz w:val="24"/>
          <w:szCs w:val="24"/>
        </w:rPr>
        <w:t xml:space="preserve"> start of the</w:t>
      </w:r>
      <w:r w:rsidRPr="006B3F15">
        <w:rPr>
          <w:rFonts w:ascii="Times New Roman" w:hAnsi="Times New Roman" w:cs="Times New Roman"/>
          <w:sz w:val="24"/>
          <w:szCs w:val="24"/>
        </w:rPr>
        <w:t xml:space="preserve"> networking event.</w:t>
      </w:r>
    </w:p>
    <w:p w14:paraId="7907AED9" w14:textId="77777777" w:rsidR="006B3F15" w:rsidRPr="006B3F15" w:rsidRDefault="006B3F15" w:rsidP="006B3F15">
      <w:pPr>
        <w:pBdr>
          <w:top w:val="nil"/>
          <w:left w:val="nil"/>
          <w:bottom w:val="nil"/>
          <w:right w:val="nil"/>
          <w:between w:val="nil"/>
        </w:pBdr>
        <w:spacing w:line="240" w:lineRule="auto"/>
        <w:jc w:val="both"/>
        <w:rPr>
          <w:rFonts w:ascii="Times New Roman" w:hAnsi="Times New Roman" w:cs="Times New Roman"/>
          <w:sz w:val="24"/>
          <w:szCs w:val="24"/>
        </w:rPr>
      </w:pPr>
      <w:r w:rsidRPr="006B3F15">
        <w:rPr>
          <w:rFonts w:ascii="Times New Roman" w:hAnsi="Times New Roman" w:cs="Times New Roman"/>
          <w:sz w:val="24"/>
          <w:szCs w:val="24"/>
        </w:rPr>
        <w:t>Applicants are strongly advised not to wait until the last day to submit their applications since heavy internet traffic or a fault with the internet connection could lead to difficulties in submission.</w:t>
      </w:r>
    </w:p>
    <w:p w14:paraId="36CBBB69" w14:textId="77777777" w:rsidR="006B3F15" w:rsidRPr="006B3F15" w:rsidRDefault="006B3F15" w:rsidP="006B3F15">
      <w:pPr>
        <w:spacing w:line="240" w:lineRule="auto"/>
        <w:jc w:val="both"/>
        <w:rPr>
          <w:rFonts w:ascii="Times New Roman" w:hAnsi="Times New Roman" w:cs="Times New Roman"/>
          <w:sz w:val="24"/>
          <w:szCs w:val="24"/>
        </w:rPr>
      </w:pPr>
      <w:r w:rsidRPr="006B3F15">
        <w:rPr>
          <w:rFonts w:ascii="Times New Roman" w:hAnsi="Times New Roman" w:cs="Times New Roman"/>
          <w:sz w:val="24"/>
          <w:szCs w:val="24"/>
        </w:rPr>
        <w:t>All submissions must be signed and dated. Late or incomplete applications will not be considered.</w:t>
      </w:r>
    </w:p>
    <w:p w14:paraId="49EE693F" w14:textId="6AA33A0F" w:rsidR="006B3F15" w:rsidRDefault="00EC63C8">
      <w:pPr>
        <w:spacing w:line="288"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More information can be found on the rules for participation document.</w:t>
      </w:r>
    </w:p>
    <w:p w14:paraId="2B349EBD" w14:textId="77777777" w:rsidR="006B3F15" w:rsidRDefault="006B3F15">
      <w:pPr>
        <w:spacing w:line="288" w:lineRule="auto"/>
        <w:jc w:val="both"/>
        <w:rPr>
          <w:rFonts w:ascii="Times New Roman" w:eastAsia="Times New Roman" w:hAnsi="Times New Roman" w:cs="Times New Roman"/>
          <w:i/>
          <w:sz w:val="24"/>
          <w:szCs w:val="24"/>
        </w:rPr>
      </w:pPr>
    </w:p>
    <w:p w14:paraId="3BA19509" w14:textId="77777777" w:rsidR="006B3F15" w:rsidRDefault="006B3F15">
      <w:pPr>
        <w:spacing w:line="288" w:lineRule="auto"/>
        <w:jc w:val="both"/>
        <w:rPr>
          <w:rFonts w:ascii="Times New Roman" w:eastAsia="Times New Roman" w:hAnsi="Times New Roman" w:cs="Times New Roman"/>
          <w:i/>
          <w:sz w:val="24"/>
          <w:szCs w:val="24"/>
        </w:rPr>
      </w:pPr>
    </w:p>
    <w:p w14:paraId="52BBC711" w14:textId="77777777" w:rsidR="006B3F15" w:rsidRDefault="006B3F15">
      <w:pPr>
        <w:spacing w:line="288" w:lineRule="auto"/>
        <w:jc w:val="both"/>
        <w:rPr>
          <w:rFonts w:ascii="Times New Roman" w:eastAsia="Times New Roman" w:hAnsi="Times New Roman" w:cs="Times New Roman"/>
          <w:i/>
          <w:sz w:val="24"/>
          <w:szCs w:val="24"/>
        </w:rPr>
      </w:pPr>
    </w:p>
    <w:p w14:paraId="4B1DA15D" w14:textId="77777777" w:rsidR="006B3F15" w:rsidRDefault="006B3F15">
      <w:pPr>
        <w:spacing w:line="288" w:lineRule="auto"/>
        <w:jc w:val="both"/>
        <w:rPr>
          <w:rFonts w:ascii="Times New Roman" w:eastAsia="Times New Roman" w:hAnsi="Times New Roman" w:cs="Times New Roman"/>
          <w:i/>
          <w:sz w:val="24"/>
          <w:szCs w:val="24"/>
        </w:rPr>
      </w:pPr>
    </w:p>
    <w:p w14:paraId="674EF45D" w14:textId="77777777" w:rsidR="006B3F15" w:rsidRDefault="006B3F15">
      <w:pPr>
        <w:spacing w:line="288" w:lineRule="auto"/>
        <w:jc w:val="both"/>
        <w:rPr>
          <w:rFonts w:ascii="Times New Roman" w:eastAsia="Times New Roman" w:hAnsi="Times New Roman" w:cs="Times New Roman"/>
          <w:i/>
          <w:sz w:val="24"/>
          <w:szCs w:val="24"/>
        </w:rPr>
      </w:pPr>
    </w:p>
    <w:p w14:paraId="6394C53D" w14:textId="77777777" w:rsidR="006B3F15" w:rsidRDefault="006B3F15">
      <w:pPr>
        <w:spacing w:line="288" w:lineRule="auto"/>
        <w:jc w:val="both"/>
        <w:rPr>
          <w:rFonts w:ascii="Times New Roman" w:eastAsia="Times New Roman" w:hAnsi="Times New Roman" w:cs="Times New Roman"/>
          <w:i/>
          <w:sz w:val="24"/>
          <w:szCs w:val="24"/>
        </w:rPr>
      </w:pPr>
    </w:p>
    <w:p w14:paraId="3A75D133" w14:textId="77777777" w:rsidR="006B3F15" w:rsidRDefault="006B3F15">
      <w:pPr>
        <w:spacing w:line="288" w:lineRule="auto"/>
        <w:jc w:val="both"/>
        <w:rPr>
          <w:rFonts w:ascii="Times New Roman" w:eastAsia="Times New Roman" w:hAnsi="Times New Roman" w:cs="Times New Roman"/>
          <w:i/>
          <w:sz w:val="24"/>
          <w:szCs w:val="24"/>
        </w:rPr>
      </w:pPr>
    </w:p>
    <w:p w14:paraId="4E67B74D" w14:textId="77777777" w:rsidR="006B3F15" w:rsidRDefault="006B3F15">
      <w:pPr>
        <w:spacing w:line="288" w:lineRule="auto"/>
        <w:jc w:val="both"/>
        <w:rPr>
          <w:rFonts w:ascii="Times New Roman" w:eastAsia="Times New Roman" w:hAnsi="Times New Roman" w:cs="Times New Roman"/>
          <w:i/>
          <w:sz w:val="24"/>
          <w:szCs w:val="24"/>
        </w:rPr>
      </w:pPr>
    </w:p>
    <w:p w14:paraId="3CD35CC5" w14:textId="35C7FD2F" w:rsidR="006B3F15" w:rsidRDefault="006B3F15">
      <w:pPr>
        <w:spacing w:line="288" w:lineRule="auto"/>
        <w:jc w:val="both"/>
        <w:rPr>
          <w:rFonts w:ascii="Times New Roman" w:eastAsia="Times New Roman" w:hAnsi="Times New Roman" w:cs="Times New Roman"/>
          <w:i/>
          <w:sz w:val="24"/>
          <w:szCs w:val="24"/>
        </w:rPr>
      </w:pPr>
    </w:p>
    <w:p w14:paraId="5448C2AC" w14:textId="42B020D0" w:rsidR="009E6CD3" w:rsidRDefault="009E6CD3">
      <w:pPr>
        <w:spacing w:line="288" w:lineRule="auto"/>
        <w:jc w:val="both"/>
        <w:rPr>
          <w:rFonts w:ascii="Times New Roman" w:eastAsia="Times New Roman" w:hAnsi="Times New Roman" w:cs="Times New Roman"/>
          <w:i/>
          <w:sz w:val="24"/>
          <w:szCs w:val="24"/>
        </w:rPr>
      </w:pPr>
    </w:p>
    <w:p w14:paraId="31864D90" w14:textId="77777777" w:rsidR="00EC63C8" w:rsidRDefault="00EC63C8">
      <w:pPr>
        <w:spacing w:line="288" w:lineRule="auto"/>
        <w:jc w:val="both"/>
        <w:rPr>
          <w:rFonts w:ascii="Times New Roman" w:eastAsia="Times New Roman" w:hAnsi="Times New Roman" w:cs="Times New Roman"/>
          <w:i/>
          <w:sz w:val="24"/>
          <w:szCs w:val="24"/>
        </w:rPr>
      </w:pPr>
    </w:p>
    <w:p w14:paraId="357DDBFF" w14:textId="12F73A5A" w:rsidR="003B47AC" w:rsidRDefault="00A63C1B">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Please fill in all sections of the form.</w:t>
      </w:r>
    </w:p>
    <w:p w14:paraId="386D8AF2" w14:textId="77777777" w:rsidR="003B47AC" w:rsidRDefault="00A63C1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Section 1: Applicant’s Details</w:t>
      </w:r>
    </w:p>
    <w:p w14:paraId="5D78406D" w14:textId="77777777" w:rsidR="003B47AC" w:rsidRDefault="003B47AC">
      <w:pPr>
        <w:spacing w:after="0" w:line="288" w:lineRule="auto"/>
        <w:jc w:val="both"/>
        <w:rPr>
          <w:rFonts w:ascii="Times New Roman" w:eastAsia="Times New Roman" w:hAnsi="Times New Roman" w:cs="Times New Roman"/>
          <w:sz w:val="24"/>
          <w:szCs w:val="24"/>
        </w:rPr>
      </w:pPr>
    </w:p>
    <w:tbl>
      <w:tblPr>
        <w:tblStyle w:val="a"/>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2"/>
        <w:gridCol w:w="6248"/>
      </w:tblGrid>
      <w:tr w:rsidR="003B47AC" w14:paraId="51171432" w14:textId="77777777">
        <w:trPr>
          <w:trHeight w:val="480"/>
        </w:trPr>
        <w:tc>
          <w:tcPr>
            <w:tcW w:w="9410" w:type="dxa"/>
            <w:gridSpan w:val="2"/>
          </w:tcPr>
          <w:p w14:paraId="694C7F9E" w14:textId="77777777" w:rsidR="003B47AC" w:rsidRDefault="00A63C1B">
            <w:pPr>
              <w:spacing w:after="0"/>
              <w:rPr>
                <w:rFonts w:ascii="Times New Roman" w:eastAsia="Times New Roman" w:hAnsi="Times New Roman" w:cs="Times New Roman"/>
                <w:highlight w:val="yellow"/>
              </w:rPr>
            </w:pPr>
            <w:r>
              <w:rPr>
                <w:rFonts w:ascii="Times New Roman" w:eastAsia="Times New Roman" w:hAnsi="Times New Roman" w:cs="Times New Roman"/>
                <w:b/>
                <w:sz w:val="28"/>
                <w:szCs w:val="28"/>
              </w:rPr>
              <w:t xml:space="preserve">Applicant Details </w:t>
            </w:r>
          </w:p>
          <w:p w14:paraId="36C8D16D" w14:textId="77777777" w:rsidR="003B47AC" w:rsidRDefault="00A63C1B">
            <w:pPr>
              <w:spacing w:after="0"/>
              <w:rPr>
                <w:rFonts w:ascii="Times New Roman" w:eastAsia="Times New Roman" w:hAnsi="Times New Roman" w:cs="Times New Roman"/>
              </w:rPr>
            </w:pPr>
            <w:r>
              <w:rPr>
                <w:rFonts w:ascii="Times New Roman" w:eastAsia="Times New Roman" w:hAnsi="Times New Roman" w:cs="Times New Roman"/>
                <w:i/>
              </w:rPr>
              <w:t>(Please include details of the Malta-based entity applying for the Scheme)</w:t>
            </w:r>
          </w:p>
        </w:tc>
      </w:tr>
      <w:tr w:rsidR="003B47AC" w14:paraId="0D89EB6B" w14:textId="77777777">
        <w:trPr>
          <w:trHeight w:val="480"/>
        </w:trPr>
        <w:tc>
          <w:tcPr>
            <w:tcW w:w="3162" w:type="dxa"/>
          </w:tcPr>
          <w:p w14:paraId="7D6E9495"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6248" w:type="dxa"/>
          </w:tcPr>
          <w:p w14:paraId="164710D7" w14:textId="77777777" w:rsidR="003B47AC" w:rsidRDefault="003B47AC">
            <w:pPr>
              <w:spacing w:after="0" w:line="240" w:lineRule="auto"/>
              <w:rPr>
                <w:rFonts w:ascii="Times New Roman" w:eastAsia="Times New Roman" w:hAnsi="Times New Roman" w:cs="Times New Roman"/>
                <w:sz w:val="24"/>
                <w:szCs w:val="24"/>
              </w:rPr>
            </w:pPr>
          </w:p>
          <w:p w14:paraId="3F5DD38F" w14:textId="77777777" w:rsidR="003B47AC" w:rsidRDefault="003B47AC">
            <w:pPr>
              <w:spacing w:after="0" w:line="240" w:lineRule="auto"/>
              <w:rPr>
                <w:rFonts w:ascii="Times New Roman" w:eastAsia="Times New Roman" w:hAnsi="Times New Roman" w:cs="Times New Roman"/>
                <w:sz w:val="24"/>
                <w:szCs w:val="24"/>
              </w:rPr>
            </w:pPr>
          </w:p>
        </w:tc>
      </w:tr>
      <w:tr w:rsidR="003B47AC" w14:paraId="10809C6D" w14:textId="77777777">
        <w:trPr>
          <w:trHeight w:val="480"/>
        </w:trPr>
        <w:tc>
          <w:tcPr>
            <w:tcW w:w="3162" w:type="dxa"/>
          </w:tcPr>
          <w:p w14:paraId="7F1932DF"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Designation</w:t>
            </w:r>
          </w:p>
        </w:tc>
        <w:tc>
          <w:tcPr>
            <w:tcW w:w="6248" w:type="dxa"/>
          </w:tcPr>
          <w:p w14:paraId="04C18E66" w14:textId="77777777" w:rsidR="003B47AC" w:rsidRDefault="003B47AC">
            <w:pPr>
              <w:spacing w:after="0" w:line="240" w:lineRule="auto"/>
              <w:rPr>
                <w:rFonts w:ascii="Times New Roman" w:eastAsia="Times New Roman" w:hAnsi="Times New Roman" w:cs="Times New Roman"/>
                <w:sz w:val="24"/>
                <w:szCs w:val="24"/>
              </w:rPr>
            </w:pPr>
          </w:p>
        </w:tc>
      </w:tr>
      <w:tr w:rsidR="003B47AC" w14:paraId="749BB305" w14:textId="77777777">
        <w:trPr>
          <w:trHeight w:val="480"/>
        </w:trPr>
        <w:tc>
          <w:tcPr>
            <w:tcW w:w="3162" w:type="dxa"/>
          </w:tcPr>
          <w:p w14:paraId="30FDAC02" w14:textId="0F92A2E4"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of </w:t>
            </w:r>
            <w:r w:rsidR="00340499">
              <w:rPr>
                <w:rFonts w:ascii="Times New Roman" w:eastAsia="Times New Roman" w:hAnsi="Times New Roman" w:cs="Times New Roman"/>
                <w:b/>
                <w:sz w:val="24"/>
                <w:szCs w:val="24"/>
              </w:rPr>
              <w:t>Organisation</w:t>
            </w:r>
            <w:r>
              <w:rPr>
                <w:rFonts w:ascii="Times New Roman" w:eastAsia="Times New Roman" w:hAnsi="Times New Roman" w:cs="Times New Roman"/>
                <w:b/>
                <w:sz w:val="24"/>
                <w:szCs w:val="24"/>
              </w:rPr>
              <w:t xml:space="preserve"> </w:t>
            </w:r>
          </w:p>
        </w:tc>
        <w:tc>
          <w:tcPr>
            <w:tcW w:w="6248" w:type="dxa"/>
          </w:tcPr>
          <w:p w14:paraId="0EBC9B3A" w14:textId="77777777" w:rsidR="003B47AC" w:rsidRDefault="003B47AC">
            <w:pPr>
              <w:spacing w:after="0" w:line="240" w:lineRule="auto"/>
              <w:rPr>
                <w:rFonts w:ascii="Times New Roman" w:eastAsia="Times New Roman" w:hAnsi="Times New Roman" w:cs="Times New Roman"/>
                <w:sz w:val="24"/>
                <w:szCs w:val="24"/>
              </w:rPr>
            </w:pPr>
          </w:p>
        </w:tc>
      </w:tr>
      <w:tr w:rsidR="003B47AC" w14:paraId="11B4E735" w14:textId="77777777">
        <w:trPr>
          <w:trHeight w:val="480"/>
        </w:trPr>
        <w:tc>
          <w:tcPr>
            <w:tcW w:w="3162" w:type="dxa"/>
          </w:tcPr>
          <w:p w14:paraId="60C1544D" w14:textId="77777777" w:rsidR="003B47AC" w:rsidRDefault="00A63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Department/Institute/Centre</w:t>
            </w:r>
          </w:p>
          <w:p w14:paraId="100FBE4E" w14:textId="1A9DBD28" w:rsidR="00340499" w:rsidRDefault="003404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if</w:t>
            </w:r>
            <w:proofErr w:type="gramEnd"/>
            <w:r>
              <w:rPr>
                <w:rFonts w:ascii="Times New Roman" w:eastAsia="Times New Roman" w:hAnsi="Times New Roman" w:cs="Times New Roman"/>
                <w:b/>
                <w:sz w:val="24"/>
                <w:szCs w:val="24"/>
              </w:rPr>
              <w:t xml:space="preserve"> applicable)</w:t>
            </w:r>
          </w:p>
        </w:tc>
        <w:tc>
          <w:tcPr>
            <w:tcW w:w="6248" w:type="dxa"/>
          </w:tcPr>
          <w:p w14:paraId="47047979" w14:textId="77777777" w:rsidR="003B47AC" w:rsidRDefault="003B47AC">
            <w:pPr>
              <w:spacing w:after="0" w:line="240" w:lineRule="auto"/>
              <w:rPr>
                <w:rFonts w:ascii="Times New Roman" w:eastAsia="Times New Roman" w:hAnsi="Times New Roman" w:cs="Times New Roman"/>
                <w:sz w:val="24"/>
                <w:szCs w:val="24"/>
              </w:rPr>
            </w:pPr>
          </w:p>
        </w:tc>
      </w:tr>
      <w:tr w:rsidR="003B47AC" w14:paraId="31034A04" w14:textId="77777777">
        <w:trPr>
          <w:trHeight w:val="480"/>
        </w:trPr>
        <w:tc>
          <w:tcPr>
            <w:tcW w:w="3162" w:type="dxa"/>
          </w:tcPr>
          <w:p w14:paraId="6416A455"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p>
        </w:tc>
        <w:tc>
          <w:tcPr>
            <w:tcW w:w="6248" w:type="dxa"/>
          </w:tcPr>
          <w:p w14:paraId="53AB470A" w14:textId="77777777" w:rsidR="003B47AC" w:rsidRDefault="003B47AC">
            <w:pPr>
              <w:spacing w:after="0" w:line="240" w:lineRule="auto"/>
              <w:rPr>
                <w:rFonts w:ascii="Times New Roman" w:eastAsia="Times New Roman" w:hAnsi="Times New Roman" w:cs="Times New Roman"/>
                <w:sz w:val="24"/>
                <w:szCs w:val="24"/>
              </w:rPr>
            </w:pPr>
          </w:p>
          <w:p w14:paraId="6CD135A1" w14:textId="77777777" w:rsidR="003B47AC" w:rsidRDefault="003B47AC">
            <w:pPr>
              <w:spacing w:after="0" w:line="240" w:lineRule="auto"/>
              <w:rPr>
                <w:rFonts w:ascii="Times New Roman" w:eastAsia="Times New Roman" w:hAnsi="Times New Roman" w:cs="Times New Roman"/>
                <w:sz w:val="24"/>
                <w:szCs w:val="24"/>
              </w:rPr>
            </w:pPr>
          </w:p>
        </w:tc>
      </w:tr>
      <w:tr w:rsidR="003B47AC" w14:paraId="7BC7BECC" w14:textId="77777777">
        <w:trPr>
          <w:trHeight w:val="500"/>
        </w:trPr>
        <w:tc>
          <w:tcPr>
            <w:tcW w:w="3162" w:type="dxa"/>
          </w:tcPr>
          <w:p w14:paraId="663B3DEA"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Tel. Number</w:t>
            </w:r>
          </w:p>
        </w:tc>
        <w:tc>
          <w:tcPr>
            <w:tcW w:w="6248" w:type="dxa"/>
          </w:tcPr>
          <w:p w14:paraId="09C31845" w14:textId="77777777" w:rsidR="003B47AC" w:rsidRDefault="003B47AC">
            <w:pPr>
              <w:spacing w:after="0" w:line="240" w:lineRule="auto"/>
              <w:rPr>
                <w:rFonts w:ascii="Times New Roman" w:eastAsia="Times New Roman" w:hAnsi="Times New Roman" w:cs="Times New Roman"/>
                <w:sz w:val="24"/>
                <w:szCs w:val="24"/>
              </w:rPr>
            </w:pPr>
          </w:p>
          <w:p w14:paraId="1C86D5E0" w14:textId="77777777" w:rsidR="003B47AC" w:rsidRDefault="003B47AC">
            <w:pPr>
              <w:spacing w:after="0" w:line="240" w:lineRule="auto"/>
              <w:rPr>
                <w:rFonts w:ascii="Times New Roman" w:eastAsia="Times New Roman" w:hAnsi="Times New Roman" w:cs="Times New Roman"/>
                <w:sz w:val="24"/>
                <w:szCs w:val="24"/>
              </w:rPr>
            </w:pPr>
          </w:p>
        </w:tc>
      </w:tr>
    </w:tbl>
    <w:p w14:paraId="38EFA2CD" w14:textId="77777777" w:rsidR="003B47AC" w:rsidRDefault="003B47AC">
      <w:pPr>
        <w:spacing w:line="288" w:lineRule="auto"/>
        <w:jc w:val="both"/>
        <w:rPr>
          <w:rFonts w:ascii="Times New Roman" w:eastAsia="Times New Roman" w:hAnsi="Times New Roman" w:cs="Times New Roman"/>
          <w:sz w:val="24"/>
          <w:szCs w:val="24"/>
        </w:rPr>
      </w:pPr>
    </w:p>
    <w:p w14:paraId="5C4574B4" w14:textId="77777777" w:rsidR="003B47AC" w:rsidRDefault="00A63C1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Section 2: Details of the networking/brokerage event/info day </w:t>
      </w:r>
    </w:p>
    <w:p w14:paraId="6F9AFC3F" w14:textId="77777777" w:rsidR="003B47AC" w:rsidRDefault="003B47AC">
      <w:pPr>
        <w:spacing w:after="0" w:line="240" w:lineRule="auto"/>
        <w:rPr>
          <w:rFonts w:ascii="Times New Roman" w:eastAsia="Times New Roman" w:hAnsi="Times New Roman" w:cs="Times New Roman"/>
          <w:sz w:val="24"/>
          <w:szCs w:val="24"/>
        </w:rPr>
      </w:pPr>
    </w:p>
    <w:tbl>
      <w:tblPr>
        <w:tblStyle w:val="a0"/>
        <w:tblW w:w="9360" w:type="dxa"/>
        <w:tblLayout w:type="fixed"/>
        <w:tblLook w:val="0000" w:firstRow="0" w:lastRow="0" w:firstColumn="0" w:lastColumn="0" w:noHBand="0" w:noVBand="0"/>
      </w:tblPr>
      <w:tblGrid>
        <w:gridCol w:w="3219"/>
        <w:gridCol w:w="6141"/>
      </w:tblGrid>
      <w:tr w:rsidR="003B47AC" w14:paraId="7BF70535" w14:textId="77777777">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BFB71"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Event title</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9EFF2" w14:textId="77777777" w:rsidR="003B47AC" w:rsidRDefault="003B47AC">
            <w:pPr>
              <w:spacing w:after="0" w:line="240" w:lineRule="auto"/>
              <w:rPr>
                <w:rFonts w:ascii="Times New Roman" w:eastAsia="Times New Roman" w:hAnsi="Times New Roman" w:cs="Times New Roman"/>
                <w:sz w:val="24"/>
                <w:szCs w:val="24"/>
              </w:rPr>
            </w:pPr>
          </w:p>
        </w:tc>
      </w:tr>
      <w:tr w:rsidR="003B47AC" w14:paraId="2D8E1E99" w14:textId="77777777">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FAA7B"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Organised by</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BFDA2" w14:textId="77777777" w:rsidR="003B47AC" w:rsidRDefault="003B47AC">
            <w:pPr>
              <w:spacing w:after="0" w:line="240" w:lineRule="auto"/>
              <w:rPr>
                <w:rFonts w:ascii="Times New Roman" w:eastAsia="Times New Roman" w:hAnsi="Times New Roman" w:cs="Times New Roman"/>
                <w:sz w:val="24"/>
                <w:szCs w:val="24"/>
              </w:rPr>
            </w:pPr>
          </w:p>
        </w:tc>
      </w:tr>
      <w:tr w:rsidR="003B47AC" w14:paraId="6F20F068" w14:textId="77777777">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8990A"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3FD15" w14:textId="77777777" w:rsidR="003B47AC" w:rsidRDefault="003B47AC">
            <w:pPr>
              <w:spacing w:after="0" w:line="240" w:lineRule="auto"/>
              <w:rPr>
                <w:rFonts w:ascii="Times New Roman" w:eastAsia="Times New Roman" w:hAnsi="Times New Roman" w:cs="Times New Roman"/>
                <w:sz w:val="24"/>
                <w:szCs w:val="24"/>
              </w:rPr>
            </w:pPr>
          </w:p>
        </w:tc>
      </w:tr>
      <w:tr w:rsidR="003B47AC" w14:paraId="4FF0BB70" w14:textId="77777777">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3C78E"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Dates</w:t>
            </w:r>
          </w:p>
        </w:tc>
        <w:tc>
          <w:tcPr>
            <w:tcW w:w="6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B8380" w14:textId="77777777" w:rsidR="003B47AC" w:rsidRDefault="003B47AC">
            <w:pPr>
              <w:spacing w:after="0" w:line="240" w:lineRule="auto"/>
              <w:rPr>
                <w:rFonts w:ascii="Times New Roman" w:eastAsia="Times New Roman" w:hAnsi="Times New Roman" w:cs="Times New Roman"/>
                <w:sz w:val="24"/>
                <w:szCs w:val="24"/>
              </w:rPr>
            </w:pPr>
          </w:p>
        </w:tc>
      </w:tr>
    </w:tbl>
    <w:p w14:paraId="61538DC7" w14:textId="77777777" w:rsidR="003B47AC" w:rsidRDefault="003B47AC">
      <w:pPr>
        <w:rPr>
          <w:rFonts w:ascii="Times New Roman" w:eastAsia="Times New Roman" w:hAnsi="Times New Roman" w:cs="Times New Roman"/>
          <w:sz w:val="28"/>
          <w:szCs w:val="28"/>
        </w:rPr>
      </w:pPr>
    </w:p>
    <w:p w14:paraId="5D73002E" w14:textId="77777777" w:rsidR="003B47AC" w:rsidRDefault="003B47AC">
      <w:pPr>
        <w:rPr>
          <w:rFonts w:ascii="Times New Roman" w:eastAsia="Times New Roman" w:hAnsi="Times New Roman" w:cs="Times New Roman"/>
          <w:sz w:val="28"/>
          <w:szCs w:val="28"/>
        </w:rPr>
      </w:pPr>
    </w:p>
    <w:p w14:paraId="1FDACC57" w14:textId="77777777" w:rsidR="003B47AC" w:rsidRDefault="003B47AC">
      <w:pPr>
        <w:rPr>
          <w:rFonts w:ascii="Times New Roman" w:eastAsia="Times New Roman" w:hAnsi="Times New Roman" w:cs="Times New Roman"/>
          <w:sz w:val="28"/>
          <w:szCs w:val="28"/>
        </w:rPr>
      </w:pPr>
    </w:p>
    <w:p w14:paraId="27DDE11A" w14:textId="77777777" w:rsidR="003B47AC" w:rsidRDefault="003B47AC">
      <w:pPr>
        <w:rPr>
          <w:rFonts w:ascii="Times New Roman" w:eastAsia="Times New Roman" w:hAnsi="Times New Roman" w:cs="Times New Roman"/>
          <w:sz w:val="28"/>
          <w:szCs w:val="28"/>
        </w:rPr>
      </w:pPr>
    </w:p>
    <w:p w14:paraId="6361C1A9" w14:textId="060A5C72" w:rsidR="003B47AC" w:rsidRDefault="003B47AC">
      <w:pPr>
        <w:rPr>
          <w:rFonts w:ascii="Times New Roman" w:eastAsia="Times New Roman" w:hAnsi="Times New Roman" w:cs="Times New Roman"/>
          <w:sz w:val="28"/>
          <w:szCs w:val="28"/>
        </w:rPr>
      </w:pPr>
    </w:p>
    <w:p w14:paraId="5689423A" w14:textId="3A505093" w:rsidR="000061BB" w:rsidRDefault="000061BB">
      <w:pPr>
        <w:rPr>
          <w:rFonts w:ascii="Times New Roman" w:eastAsia="Times New Roman" w:hAnsi="Times New Roman" w:cs="Times New Roman"/>
          <w:sz w:val="28"/>
          <w:szCs w:val="28"/>
        </w:rPr>
      </w:pPr>
    </w:p>
    <w:p w14:paraId="362FE507" w14:textId="66721E46" w:rsidR="00DC20FA" w:rsidRDefault="00DC20FA">
      <w:pPr>
        <w:rPr>
          <w:rFonts w:ascii="Times New Roman" w:eastAsia="Times New Roman" w:hAnsi="Times New Roman" w:cs="Times New Roman"/>
          <w:sz w:val="28"/>
          <w:szCs w:val="28"/>
        </w:rPr>
      </w:pPr>
    </w:p>
    <w:p w14:paraId="43005060" w14:textId="77777777" w:rsidR="00DC20FA" w:rsidRDefault="00DC20FA">
      <w:pPr>
        <w:rPr>
          <w:rFonts w:ascii="Times New Roman" w:eastAsia="Times New Roman" w:hAnsi="Times New Roman" w:cs="Times New Roman"/>
          <w:sz w:val="28"/>
          <w:szCs w:val="28"/>
        </w:rPr>
      </w:pPr>
    </w:p>
    <w:p w14:paraId="639E2B10" w14:textId="77777777" w:rsidR="00B55EB6" w:rsidRDefault="00B55EB6">
      <w:pPr>
        <w:rPr>
          <w:rFonts w:ascii="Times New Roman" w:eastAsia="Times New Roman" w:hAnsi="Times New Roman" w:cs="Times New Roman"/>
          <w:sz w:val="28"/>
          <w:szCs w:val="28"/>
        </w:rPr>
      </w:pPr>
    </w:p>
    <w:p w14:paraId="384F66B5" w14:textId="4A94DEF5" w:rsidR="003B47AC" w:rsidRDefault="00A63C1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Section 3: Horizon </w:t>
      </w:r>
      <w:r w:rsidR="00B86745">
        <w:rPr>
          <w:rFonts w:ascii="Times New Roman" w:eastAsia="Times New Roman" w:hAnsi="Times New Roman" w:cs="Times New Roman"/>
          <w:b/>
          <w:sz w:val="28"/>
          <w:szCs w:val="28"/>
        </w:rPr>
        <w:t>Europe</w:t>
      </w:r>
      <w:r>
        <w:rPr>
          <w:rFonts w:ascii="Times New Roman" w:eastAsia="Times New Roman" w:hAnsi="Times New Roman" w:cs="Times New Roman"/>
          <w:b/>
          <w:sz w:val="28"/>
          <w:szCs w:val="28"/>
        </w:rPr>
        <w:t xml:space="preserve"> proposal related information</w:t>
      </w:r>
    </w:p>
    <w:p w14:paraId="59240053" w14:textId="77777777" w:rsidR="003B47AC" w:rsidRDefault="003B47AC">
      <w:pPr>
        <w:spacing w:after="0" w:line="240" w:lineRule="auto"/>
        <w:rPr>
          <w:rFonts w:ascii="Times New Roman" w:eastAsia="Times New Roman" w:hAnsi="Times New Roman" w:cs="Times New Roman"/>
          <w:sz w:val="24"/>
          <w:szCs w:val="24"/>
        </w:rPr>
      </w:pPr>
    </w:p>
    <w:tbl>
      <w:tblPr>
        <w:tblStyle w:val="a1"/>
        <w:tblW w:w="9360" w:type="dxa"/>
        <w:tblLayout w:type="fixed"/>
        <w:tblLook w:val="0000" w:firstRow="0" w:lastRow="0" w:firstColumn="0" w:lastColumn="0" w:noHBand="0" w:noVBand="0"/>
      </w:tblPr>
      <w:tblGrid>
        <w:gridCol w:w="9360"/>
      </w:tblGrid>
      <w:tr w:rsidR="003B47AC" w14:paraId="5C2DBDE6"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D506F" w14:textId="3E908C50"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participated in any Horizon </w:t>
            </w:r>
            <w:r w:rsidR="00B86745">
              <w:rPr>
                <w:rFonts w:ascii="Times New Roman" w:eastAsia="Times New Roman" w:hAnsi="Times New Roman" w:cs="Times New Roman"/>
                <w:sz w:val="24"/>
                <w:szCs w:val="24"/>
              </w:rPr>
              <w:t>Europe</w:t>
            </w:r>
            <w:r w:rsidR="000061BB">
              <w:rPr>
                <w:rFonts w:ascii="Times New Roman" w:eastAsia="Times New Roman" w:hAnsi="Times New Roman" w:cs="Times New Roman"/>
                <w:sz w:val="24"/>
                <w:szCs w:val="24"/>
              </w:rPr>
              <w:t xml:space="preserve"> or Horizon 2020</w:t>
            </w:r>
            <w:r>
              <w:rPr>
                <w:rFonts w:ascii="Times New Roman" w:eastAsia="Times New Roman" w:hAnsi="Times New Roman" w:cs="Times New Roman"/>
                <w:sz w:val="24"/>
                <w:szCs w:val="24"/>
              </w:rPr>
              <w:t xml:space="preserve"> projects to date? </w:t>
            </w:r>
          </w:p>
          <w:p w14:paraId="46739BD3"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kindly provide details such as project name, thematic </w:t>
            </w:r>
            <w:proofErr w:type="gramStart"/>
            <w:r>
              <w:rPr>
                <w:rFonts w:ascii="Times New Roman" w:eastAsia="Times New Roman" w:hAnsi="Times New Roman" w:cs="Times New Roman"/>
                <w:sz w:val="24"/>
                <w:szCs w:val="24"/>
              </w:rPr>
              <w:t>area</w:t>
            </w:r>
            <w:proofErr w:type="gramEnd"/>
            <w:r>
              <w:rPr>
                <w:rFonts w:ascii="Times New Roman" w:eastAsia="Times New Roman" w:hAnsi="Times New Roman" w:cs="Times New Roman"/>
                <w:sz w:val="24"/>
                <w:szCs w:val="24"/>
              </w:rPr>
              <w:t xml:space="preserve"> and approximate duration.</w:t>
            </w:r>
          </w:p>
        </w:tc>
      </w:tr>
      <w:tr w:rsidR="003B47AC" w14:paraId="2BDB42CD" w14:textId="77777777">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B0EFF" w14:textId="77777777" w:rsidR="003B47AC" w:rsidRDefault="003B47AC">
            <w:pPr>
              <w:spacing w:after="0" w:line="240" w:lineRule="auto"/>
              <w:rPr>
                <w:rFonts w:ascii="Times New Roman" w:eastAsia="Times New Roman" w:hAnsi="Times New Roman" w:cs="Times New Roman"/>
                <w:sz w:val="24"/>
                <w:szCs w:val="24"/>
              </w:rPr>
            </w:pPr>
          </w:p>
        </w:tc>
      </w:tr>
      <w:tr w:rsidR="003B47AC" w14:paraId="7B4C2F55"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E771C"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6F70B653"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0B8A1" w14:textId="311471D8"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been a partner in a Horizon </w:t>
            </w:r>
            <w:r w:rsidR="00B86745">
              <w:rPr>
                <w:rFonts w:ascii="Times New Roman" w:eastAsia="Times New Roman" w:hAnsi="Times New Roman" w:cs="Times New Roman"/>
                <w:sz w:val="24"/>
                <w:szCs w:val="24"/>
              </w:rPr>
              <w:t>Europe</w:t>
            </w:r>
            <w:r w:rsidR="000061BB">
              <w:rPr>
                <w:rFonts w:ascii="Times New Roman" w:eastAsia="Times New Roman" w:hAnsi="Times New Roman" w:cs="Times New Roman"/>
                <w:sz w:val="24"/>
                <w:szCs w:val="24"/>
              </w:rPr>
              <w:t xml:space="preserve"> or Horizon 2020</w:t>
            </w:r>
            <w:r>
              <w:rPr>
                <w:rFonts w:ascii="Times New Roman" w:eastAsia="Times New Roman" w:hAnsi="Times New Roman" w:cs="Times New Roman"/>
                <w:sz w:val="24"/>
                <w:szCs w:val="24"/>
              </w:rPr>
              <w:t xml:space="preserve"> proposal submission which </w:t>
            </w:r>
            <w:r w:rsidR="00B86745">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funded?</w:t>
            </w:r>
          </w:p>
          <w:p w14:paraId="6077CFEE"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give details (project name, thematic area).</w:t>
            </w:r>
          </w:p>
        </w:tc>
      </w:tr>
      <w:tr w:rsidR="003B47AC" w14:paraId="3687F0D4" w14:textId="77777777">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F7853" w14:textId="77777777" w:rsidR="003B47AC" w:rsidRDefault="003B47AC">
            <w:pPr>
              <w:spacing w:after="0" w:line="240" w:lineRule="auto"/>
              <w:rPr>
                <w:rFonts w:ascii="Times New Roman" w:eastAsia="Times New Roman" w:hAnsi="Times New Roman" w:cs="Times New Roman"/>
                <w:sz w:val="24"/>
                <w:szCs w:val="24"/>
              </w:rPr>
            </w:pPr>
          </w:p>
        </w:tc>
      </w:tr>
      <w:tr w:rsidR="003B47AC" w14:paraId="555569A7"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EC557"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00579421"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1DB5" w14:textId="18A4B3B2"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Kindly indicate your qualifications, expertise, research experience or other elements which would qualify you to participate in Horizon </w:t>
            </w:r>
            <w:r w:rsidR="00B86745">
              <w:rPr>
                <w:rFonts w:ascii="Times New Roman" w:eastAsia="Times New Roman" w:hAnsi="Times New Roman" w:cs="Times New Roman"/>
                <w:sz w:val="24"/>
                <w:szCs w:val="24"/>
              </w:rPr>
              <w:t>Europe</w:t>
            </w:r>
            <w:r>
              <w:rPr>
                <w:rFonts w:ascii="Times New Roman" w:eastAsia="Times New Roman" w:hAnsi="Times New Roman" w:cs="Times New Roman"/>
                <w:sz w:val="24"/>
                <w:szCs w:val="24"/>
              </w:rPr>
              <w:t xml:space="preserve"> projects.</w:t>
            </w:r>
          </w:p>
        </w:tc>
      </w:tr>
      <w:tr w:rsidR="003B47AC" w14:paraId="69B918A2" w14:textId="77777777">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A74A1" w14:textId="77777777" w:rsidR="003B47AC" w:rsidRDefault="003B47AC">
            <w:pPr>
              <w:spacing w:after="0" w:line="240" w:lineRule="auto"/>
              <w:rPr>
                <w:rFonts w:ascii="Times New Roman" w:eastAsia="Times New Roman" w:hAnsi="Times New Roman" w:cs="Times New Roman"/>
                <w:sz w:val="24"/>
                <w:szCs w:val="24"/>
              </w:rPr>
            </w:pPr>
          </w:p>
        </w:tc>
      </w:tr>
      <w:tr w:rsidR="003B47AC" w14:paraId="0D7DD84F"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2E666"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41A8F409"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00EEA"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5F04B0F3"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6CC9F"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previously participated in networking events? Kindly list any relevant events and indicate whether any of these were funded by the European Commission or the </w:t>
            </w:r>
            <w:proofErr w:type="gramStart"/>
            <w:r>
              <w:rPr>
                <w:rFonts w:ascii="Times New Roman" w:eastAsia="Times New Roman" w:hAnsi="Times New Roman" w:cs="Times New Roman"/>
                <w:sz w:val="24"/>
                <w:szCs w:val="24"/>
              </w:rPr>
              <w:t>MCST,  or</w:t>
            </w:r>
            <w:proofErr w:type="gramEnd"/>
            <w:r>
              <w:rPr>
                <w:rFonts w:ascii="Times New Roman" w:eastAsia="Times New Roman" w:hAnsi="Times New Roman" w:cs="Times New Roman"/>
                <w:sz w:val="24"/>
                <w:szCs w:val="24"/>
              </w:rPr>
              <w:t xml:space="preserve"> by any other national funding bodies </w:t>
            </w:r>
          </w:p>
        </w:tc>
      </w:tr>
      <w:tr w:rsidR="003B47AC" w14:paraId="2CD572C3" w14:textId="77777777">
        <w:trPr>
          <w:trHeight w:val="42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5352A" w14:textId="77777777" w:rsidR="003B47AC" w:rsidRDefault="003B47AC">
            <w:pPr>
              <w:spacing w:after="0" w:line="240" w:lineRule="auto"/>
              <w:rPr>
                <w:rFonts w:ascii="Times New Roman" w:eastAsia="Times New Roman" w:hAnsi="Times New Roman" w:cs="Times New Roman"/>
                <w:sz w:val="24"/>
                <w:szCs w:val="24"/>
              </w:rPr>
            </w:pPr>
          </w:p>
        </w:tc>
      </w:tr>
      <w:tr w:rsidR="003B47AC" w14:paraId="0BE51307" w14:textId="77777777">
        <w:trPr>
          <w:trHeight w:val="42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68E7" w14:textId="77777777" w:rsidR="003B47AC" w:rsidRDefault="003B47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B47AC" w14:paraId="1E6EE578"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7B45A" w14:textId="4FC13A1E"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area/s of the Horizon </w:t>
            </w:r>
            <w:r w:rsidR="00B86745">
              <w:rPr>
                <w:rFonts w:ascii="Times New Roman" w:eastAsia="Times New Roman" w:hAnsi="Times New Roman" w:cs="Times New Roman"/>
                <w:sz w:val="24"/>
                <w:szCs w:val="24"/>
              </w:rPr>
              <w:t>Europe</w:t>
            </w:r>
            <w:r>
              <w:rPr>
                <w:rFonts w:ascii="Times New Roman" w:eastAsia="Times New Roman" w:hAnsi="Times New Roman" w:cs="Times New Roman"/>
                <w:sz w:val="24"/>
                <w:szCs w:val="24"/>
              </w:rPr>
              <w:t xml:space="preserve"> programme are you interested in? </w:t>
            </w:r>
          </w:p>
        </w:tc>
      </w:tr>
      <w:tr w:rsidR="003B47AC" w14:paraId="274E2ACB" w14:textId="77777777">
        <w:trPr>
          <w:trHeight w:val="440"/>
        </w:trPr>
        <w:tc>
          <w:tcPr>
            <w:tcW w:w="93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60157" w14:textId="77777777" w:rsidR="003B47AC" w:rsidRDefault="003B47AC">
            <w:pPr>
              <w:spacing w:after="0" w:line="240" w:lineRule="auto"/>
              <w:rPr>
                <w:rFonts w:ascii="Times New Roman" w:eastAsia="Times New Roman" w:hAnsi="Times New Roman" w:cs="Times New Roman"/>
                <w:sz w:val="24"/>
                <w:szCs w:val="24"/>
              </w:rPr>
            </w:pPr>
          </w:p>
        </w:tc>
      </w:tr>
      <w:tr w:rsidR="003B47AC" w14:paraId="4969C5FB" w14:textId="77777777">
        <w:trPr>
          <w:trHeight w:val="44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C6C75" w14:textId="77777777" w:rsidR="003B47AC" w:rsidRDefault="003B47A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B47AC" w14:paraId="2ED1A821" w14:textId="77777777">
        <w:trPr>
          <w:trHeight w:val="440"/>
        </w:trPr>
        <w:tc>
          <w:tcPr>
            <w:tcW w:w="93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D0339" w14:textId="77777777" w:rsidR="003B47AC" w:rsidRDefault="003B47AC">
            <w:pPr>
              <w:spacing w:after="0" w:line="240" w:lineRule="auto"/>
              <w:rPr>
                <w:rFonts w:ascii="Times New Roman" w:eastAsia="Times New Roman" w:hAnsi="Times New Roman" w:cs="Times New Roman"/>
                <w:sz w:val="24"/>
                <w:szCs w:val="24"/>
              </w:rPr>
            </w:pPr>
          </w:p>
        </w:tc>
      </w:tr>
    </w:tbl>
    <w:p w14:paraId="05DF132C" w14:textId="77777777" w:rsidR="00DC20FA" w:rsidRDefault="00DC20FA" w:rsidP="007B46D0">
      <w:pPr>
        <w:spacing w:after="0" w:line="288" w:lineRule="auto"/>
        <w:jc w:val="both"/>
        <w:rPr>
          <w:rFonts w:ascii="Times New Roman" w:eastAsia="Times New Roman" w:hAnsi="Times New Roman" w:cs="Times New Roman"/>
          <w:b/>
          <w:sz w:val="28"/>
          <w:szCs w:val="28"/>
        </w:rPr>
      </w:pPr>
    </w:p>
    <w:p w14:paraId="49839E20" w14:textId="77777777" w:rsidR="00DC20FA" w:rsidRDefault="00DC20FA" w:rsidP="007B46D0">
      <w:pPr>
        <w:spacing w:after="0" w:line="288" w:lineRule="auto"/>
        <w:jc w:val="both"/>
        <w:rPr>
          <w:rFonts w:ascii="Times New Roman" w:eastAsia="Times New Roman" w:hAnsi="Times New Roman" w:cs="Times New Roman"/>
          <w:b/>
          <w:sz w:val="28"/>
          <w:szCs w:val="28"/>
        </w:rPr>
      </w:pPr>
    </w:p>
    <w:p w14:paraId="60570E8B" w14:textId="59EF39A7" w:rsidR="007B46D0" w:rsidRDefault="007B46D0" w:rsidP="007B46D0">
      <w:pPr>
        <w:spacing w:after="0" w:line="288" w:lineRule="auto"/>
        <w:jc w:val="both"/>
        <w:rPr>
          <w:rFonts w:ascii="Times New Roman" w:eastAsia="Times New Roman" w:hAnsi="Times New Roman" w:cs="Times New Roman"/>
          <w:b/>
          <w:sz w:val="28"/>
          <w:szCs w:val="28"/>
        </w:rPr>
      </w:pPr>
      <w:r w:rsidRPr="007B46D0">
        <w:rPr>
          <w:rFonts w:ascii="Times New Roman" w:eastAsia="Times New Roman" w:hAnsi="Times New Roman" w:cs="Times New Roman"/>
          <w:b/>
          <w:sz w:val="28"/>
          <w:szCs w:val="28"/>
        </w:rPr>
        <w:t>Section 4 - State Aid Regulation:</w:t>
      </w:r>
    </w:p>
    <w:p w14:paraId="4F7C3799" w14:textId="77777777" w:rsidR="007B46D0" w:rsidRPr="007B46D0" w:rsidRDefault="007B46D0" w:rsidP="007B46D0">
      <w:pPr>
        <w:spacing w:after="0" w:line="288" w:lineRule="auto"/>
        <w:jc w:val="both"/>
        <w:rPr>
          <w:rFonts w:ascii="Times New Roman" w:eastAsia="Times New Roman" w:hAnsi="Times New Roman" w:cs="Times New Roman"/>
          <w:b/>
          <w:sz w:val="28"/>
          <w:szCs w:val="28"/>
        </w:rPr>
      </w:pPr>
    </w:p>
    <w:p w14:paraId="06D5E635" w14:textId="3D21D411" w:rsidR="007B46D0" w:rsidRDefault="007B46D0" w:rsidP="007B46D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applicants that qualify as undertakings that carry out an economic activity within the meaning of Article 107 TFEU, the </w:t>
      </w:r>
      <w:r w:rsidR="003C6806">
        <w:rPr>
          <w:rFonts w:ascii="Times New Roman" w:eastAsia="Times New Roman" w:hAnsi="Times New Roman" w:cs="Times New Roman"/>
          <w:bCs/>
          <w:sz w:val="24"/>
          <w:szCs w:val="24"/>
        </w:rPr>
        <w:t>NET2HE</w:t>
      </w:r>
      <w:r>
        <w:rPr>
          <w:rFonts w:ascii="Times New Roman" w:eastAsia="Times New Roman" w:hAnsi="Times New Roman" w:cs="Times New Roman"/>
          <w:bCs/>
          <w:sz w:val="24"/>
          <w:szCs w:val="24"/>
        </w:rPr>
        <w:t xml:space="preserve"> scheme will be implemented in line with the </w:t>
      </w:r>
      <w:r w:rsidRPr="00BC383F">
        <w:rPr>
          <w:rFonts w:ascii="Times New Roman" w:eastAsia="Times New Roman" w:hAnsi="Times New Roman" w:cs="Times New Roman"/>
          <w:bCs/>
          <w:i/>
          <w:iCs/>
          <w:sz w:val="24"/>
          <w:szCs w:val="24"/>
        </w:rPr>
        <w:t>de Minimis</w:t>
      </w:r>
      <w:r>
        <w:rPr>
          <w:rFonts w:ascii="Times New Roman" w:eastAsia="Times New Roman" w:hAnsi="Times New Roman" w:cs="Times New Roman"/>
          <w:bCs/>
          <w:sz w:val="24"/>
          <w:szCs w:val="24"/>
        </w:rPr>
        <w:t xml:space="preserve"> Regulation (</w:t>
      </w:r>
      <w:r w:rsidRPr="00FB1F04">
        <w:rPr>
          <w:rFonts w:ascii="Times New Roman" w:eastAsia="Times New Roman" w:hAnsi="Times New Roman" w:cs="Times New Roman"/>
          <w:bCs/>
          <w:sz w:val="24"/>
          <w:szCs w:val="24"/>
        </w:rPr>
        <w:t xml:space="preserve">Commission Regulation (EU) No 1407/2013 of 18 December 2013 on the application of Articles 107 and 108 of the Treaty on the Functioning of the European Union to de minimis aid, as amended by </w:t>
      </w:r>
      <w:r w:rsidRPr="00766909">
        <w:rPr>
          <w:rFonts w:ascii="Times New Roman" w:eastAsia="Times New Roman" w:hAnsi="Times New Roman" w:cs="Times New Roman"/>
          <w:bCs/>
          <w:sz w:val="24"/>
          <w:szCs w:val="24"/>
        </w:rPr>
        <w:t>Commission Regulation (EU) 2020/972 of 2 July 2020 amending Regulation (EU) No 1407/2013 as regards its prolongation and amending Regulation (EU) No 651/2014 as regards its prolongation and relevant adjustments</w:t>
      </w:r>
      <w:r>
        <w:rPr>
          <w:rFonts w:ascii="Times New Roman" w:eastAsia="Times New Roman" w:hAnsi="Times New Roman" w:cs="Times New Roman"/>
          <w:bCs/>
          <w:sz w:val="24"/>
          <w:szCs w:val="24"/>
        </w:rPr>
        <w:t xml:space="preserve">). More information is provided in the rules for participation and the Council can also be contacted for further clarifications. </w:t>
      </w:r>
    </w:p>
    <w:p w14:paraId="56ED2E75" w14:textId="77777777" w:rsidR="007B46D0" w:rsidRDefault="007B46D0" w:rsidP="007B46D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 deem that State Aid is not applicable, a justification will need to be provided. If the activities undertaken by the applicant are found to have State Aid implications, the applicant would need to follow State Aid regulations (See appendix 1).</w:t>
      </w:r>
    </w:p>
    <w:p w14:paraId="641C28FA" w14:textId="2E9170FF" w:rsidR="007B46D0" w:rsidRPr="00BC383F" w:rsidRDefault="007B46D0" w:rsidP="007B46D0">
      <w:pPr>
        <w:jc w:val="both"/>
        <w:rPr>
          <w:rFonts w:ascii="Times New Roman" w:eastAsia="Times New Roman" w:hAnsi="Times New Roman" w:cs="Times New Roman"/>
          <w:bCs/>
          <w:sz w:val="24"/>
          <w:szCs w:val="24"/>
        </w:rPr>
      </w:pPr>
      <w:r>
        <w:rPr>
          <w:noProof/>
        </w:rPr>
        <mc:AlternateContent>
          <mc:Choice Requires="wps">
            <w:drawing>
              <wp:anchor distT="45720" distB="45720" distL="114300" distR="114300" simplePos="0" relativeHeight="251666432" behindDoc="0" locked="0" layoutInCell="1" allowOverlap="1" wp14:anchorId="6E0605B5" wp14:editId="31A8AA13">
                <wp:simplePos x="0" y="0"/>
                <wp:positionH relativeFrom="column">
                  <wp:posOffset>9525</wp:posOffset>
                </wp:positionH>
                <wp:positionV relativeFrom="paragraph">
                  <wp:posOffset>431800</wp:posOffset>
                </wp:positionV>
                <wp:extent cx="5715000" cy="2310765"/>
                <wp:effectExtent l="9525" t="1333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0765"/>
                        </a:xfrm>
                        <a:prstGeom prst="rect">
                          <a:avLst/>
                        </a:prstGeom>
                        <a:solidFill>
                          <a:srgbClr val="FFFFFF"/>
                        </a:solidFill>
                        <a:ln w="9525">
                          <a:solidFill>
                            <a:srgbClr val="000000"/>
                          </a:solidFill>
                          <a:miter lim="800000"/>
                          <a:headEnd/>
                          <a:tailEnd/>
                        </a:ln>
                      </wps:spPr>
                      <wps:txbx>
                        <w:txbxContent>
                          <w:p w14:paraId="7815DAC6" w14:textId="77777777" w:rsidR="007B46D0" w:rsidRDefault="007B46D0" w:rsidP="007B46D0">
                            <w:r>
                              <w:t>Justification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605B5" id="_x0000_t202" coordsize="21600,21600" o:spt="202" path="m,l,21600r21600,l21600,xe">
                <v:stroke joinstyle="miter"/>
                <v:path gradientshapeok="t" o:connecttype="rect"/>
              </v:shapetype>
              <v:shape id="Text Box 6" o:spid="_x0000_s1026" type="#_x0000_t202" style="position:absolute;left:0;text-align:left;margin-left:.75pt;margin-top:34pt;width:450pt;height:18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">
                <v:textbox>
                  <w:txbxContent>
                    <w:p w14:paraId="7815DAC6" w14:textId="77777777" w:rsidR="007B46D0" w:rsidRDefault="007B46D0" w:rsidP="007B46D0">
                      <w:r>
                        <w:t>Justification</w:t>
                      </w:r>
                    </w:p>
                  </w:txbxContent>
                </v:textbox>
                <w10:wrap type="square"/>
              </v:shape>
            </w:pict>
          </mc:Fallback>
        </mc:AlternateContent>
      </w:r>
      <w:r>
        <w:rPr>
          <w:rFonts w:ascii="Times New Roman" w:eastAsia="Times New Roman" w:hAnsi="Times New Roman" w:cs="Times New Roman"/>
          <w:bCs/>
          <w:sz w:val="24"/>
          <w:szCs w:val="24"/>
        </w:rPr>
        <w:t>Please provide justification below:</w:t>
      </w:r>
    </w:p>
    <w:p w14:paraId="275CDCEF" w14:textId="77777777" w:rsidR="007B46D0" w:rsidRDefault="007B46D0" w:rsidP="007B46D0">
      <w:pPr>
        <w:rPr>
          <w:rFonts w:ascii="Times New Roman" w:eastAsia="Times New Roman" w:hAnsi="Times New Roman" w:cs="Times New Roman"/>
          <w:sz w:val="24"/>
          <w:szCs w:val="24"/>
        </w:rPr>
      </w:pPr>
    </w:p>
    <w:p w14:paraId="33774A25" w14:textId="77777777" w:rsidR="007B46D0" w:rsidRDefault="007B46D0" w:rsidP="007B46D0">
      <w:pPr>
        <w:rPr>
          <w:rFonts w:ascii="Times New Roman" w:eastAsia="Times New Roman" w:hAnsi="Times New Roman" w:cs="Times New Roman"/>
          <w:b/>
          <w:bCs/>
          <w:sz w:val="24"/>
          <w:szCs w:val="24"/>
          <w:u w:val="single"/>
        </w:rPr>
      </w:pPr>
    </w:p>
    <w:p w14:paraId="5B3210C9" w14:textId="77777777" w:rsidR="007B46D0" w:rsidRDefault="007B46D0" w:rsidP="007B46D0">
      <w:pPr>
        <w:rPr>
          <w:rFonts w:ascii="Times New Roman" w:eastAsia="Times New Roman" w:hAnsi="Times New Roman" w:cs="Times New Roman"/>
          <w:b/>
          <w:bCs/>
          <w:sz w:val="24"/>
          <w:szCs w:val="24"/>
          <w:u w:val="single"/>
        </w:rPr>
      </w:pPr>
    </w:p>
    <w:p w14:paraId="5C36D765" w14:textId="77777777" w:rsidR="007B46D0" w:rsidRDefault="007B46D0" w:rsidP="007B46D0">
      <w:pPr>
        <w:rPr>
          <w:rFonts w:ascii="Times New Roman" w:eastAsia="Times New Roman" w:hAnsi="Times New Roman" w:cs="Times New Roman"/>
          <w:b/>
          <w:bCs/>
          <w:sz w:val="24"/>
          <w:szCs w:val="24"/>
          <w:u w:val="single"/>
        </w:rPr>
      </w:pPr>
    </w:p>
    <w:p w14:paraId="6B29AF4C" w14:textId="5955FF06" w:rsidR="007B46D0" w:rsidRDefault="007B46D0" w:rsidP="007B46D0">
      <w:pPr>
        <w:rPr>
          <w:rFonts w:ascii="Times New Roman" w:eastAsia="Times New Roman" w:hAnsi="Times New Roman" w:cs="Times New Roman"/>
          <w:b/>
          <w:bCs/>
          <w:sz w:val="24"/>
          <w:szCs w:val="24"/>
          <w:u w:val="single"/>
        </w:rPr>
      </w:pPr>
    </w:p>
    <w:p w14:paraId="53257B5F" w14:textId="5FFABE75" w:rsidR="00DC20FA" w:rsidRDefault="00DC20FA" w:rsidP="007B46D0">
      <w:pPr>
        <w:rPr>
          <w:rFonts w:ascii="Times New Roman" w:eastAsia="Times New Roman" w:hAnsi="Times New Roman" w:cs="Times New Roman"/>
          <w:b/>
          <w:bCs/>
          <w:sz w:val="24"/>
          <w:szCs w:val="24"/>
          <w:u w:val="single"/>
        </w:rPr>
      </w:pPr>
    </w:p>
    <w:p w14:paraId="31696B44" w14:textId="77777777" w:rsidR="00DC20FA" w:rsidRDefault="00DC20FA" w:rsidP="007B46D0">
      <w:pPr>
        <w:rPr>
          <w:rFonts w:ascii="Times New Roman" w:eastAsia="Times New Roman" w:hAnsi="Times New Roman" w:cs="Times New Roman"/>
          <w:b/>
          <w:bCs/>
          <w:sz w:val="24"/>
          <w:szCs w:val="24"/>
          <w:u w:val="single"/>
        </w:rPr>
      </w:pPr>
    </w:p>
    <w:p w14:paraId="09548198" w14:textId="77777777" w:rsidR="007B46D0" w:rsidRDefault="007B46D0" w:rsidP="007B46D0">
      <w:pPr>
        <w:rPr>
          <w:rFonts w:ascii="Times New Roman" w:eastAsia="Times New Roman" w:hAnsi="Times New Roman" w:cs="Times New Roman"/>
          <w:b/>
          <w:bCs/>
          <w:sz w:val="24"/>
          <w:szCs w:val="24"/>
          <w:u w:val="single"/>
        </w:rPr>
      </w:pPr>
    </w:p>
    <w:p w14:paraId="309475B2" w14:textId="0ED4C97E" w:rsidR="007B46D0" w:rsidRDefault="007B46D0" w:rsidP="007B46D0">
      <w:pPr>
        <w:spacing w:after="0" w:line="288" w:lineRule="auto"/>
        <w:jc w:val="both"/>
        <w:rPr>
          <w:rFonts w:ascii="Times New Roman" w:eastAsia="Times New Roman" w:hAnsi="Times New Roman" w:cs="Times New Roman"/>
          <w:b/>
          <w:sz w:val="28"/>
          <w:szCs w:val="28"/>
        </w:rPr>
      </w:pPr>
      <w:r w:rsidRPr="007B46D0">
        <w:rPr>
          <w:rFonts w:ascii="Times New Roman" w:eastAsia="Times New Roman" w:hAnsi="Times New Roman" w:cs="Times New Roman"/>
          <w:b/>
          <w:sz w:val="28"/>
          <w:szCs w:val="28"/>
        </w:rPr>
        <w:t>Section 5: Declaration</w:t>
      </w:r>
    </w:p>
    <w:p w14:paraId="1442AEA2" w14:textId="77777777" w:rsidR="007B46D0" w:rsidRPr="007B46D0" w:rsidRDefault="007B46D0" w:rsidP="007B46D0">
      <w:pPr>
        <w:spacing w:after="0" w:line="288" w:lineRule="auto"/>
        <w:jc w:val="both"/>
        <w:rPr>
          <w:rFonts w:ascii="Times New Roman" w:eastAsia="Times New Roman" w:hAnsi="Times New Roman" w:cs="Times New Roman"/>
          <w:b/>
          <w:sz w:val="28"/>
          <w:szCs w:val="28"/>
        </w:rPr>
      </w:pPr>
    </w:p>
    <w:p w14:paraId="4A740255" w14:textId="6A916B62" w:rsidR="007B46D0" w:rsidRPr="00884EC3" w:rsidRDefault="007B46D0" w:rsidP="007B46D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84EC3">
        <w:rPr>
          <w:rFonts w:ascii="Times New Roman" w:eastAsia="Times New Roman" w:hAnsi="Times New Roman" w:cs="Times New Roman"/>
          <w:b/>
          <w:bCs/>
          <w:sz w:val="24"/>
          <w:szCs w:val="24"/>
        </w:rPr>
        <w:t>.1 Personal Data Protection</w:t>
      </w:r>
    </w:p>
    <w:p w14:paraId="5F8A5A75" w14:textId="62D30645" w:rsidR="007B46D0" w:rsidRPr="00A115B6" w:rsidRDefault="007B46D0" w:rsidP="007B46D0">
      <w:pPr>
        <w:numPr>
          <w:ilvl w:val="0"/>
          <w:numId w:val="4"/>
        </w:numPr>
        <w:rPr>
          <w:rFonts w:ascii="Times New Roman" w:eastAsia="Times New Roman" w:hAnsi="Times New Roman" w:cs="Times New Roman"/>
          <w:sz w:val="28"/>
          <w:szCs w:val="28"/>
        </w:rPr>
      </w:pPr>
      <w:r w:rsidRPr="00205A45">
        <w:rPr>
          <w:rFonts w:ascii="Times New Roman" w:eastAsia="Times New Roman" w:hAnsi="Times New Roman" w:cs="Times New Roman"/>
          <w:sz w:val="24"/>
          <w:szCs w:val="24"/>
        </w:rPr>
        <w:t xml:space="preserve">Contact email address of the Data Protection Officer: </w:t>
      </w:r>
      <w:hyperlink r:id="rId11" w:history="1">
        <w:r w:rsidR="00A115B6" w:rsidRPr="007F528D">
          <w:rPr>
            <w:rStyle w:val="Hyperlink"/>
            <w:rFonts w:ascii="Times New Roman" w:hAnsi="Times New Roman" w:cs="Times New Roman"/>
            <w:sz w:val="24"/>
            <w:szCs w:val="24"/>
          </w:rPr>
          <w:t>dpo.mcst@gov.mt</w:t>
        </w:r>
      </w:hyperlink>
    </w:p>
    <w:p w14:paraId="59BD23B4" w14:textId="77777777" w:rsidR="007B46D0" w:rsidRPr="00205A45" w:rsidRDefault="007B46D0" w:rsidP="007B46D0">
      <w:pPr>
        <w:numPr>
          <w:ilvl w:val="0"/>
          <w:numId w:val="4"/>
        </w:numPr>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legal basis and purpose of processing:</w:t>
      </w:r>
    </w:p>
    <w:p w14:paraId="480F8B21" w14:textId="77777777" w:rsidR="007B46D0" w:rsidRPr="00205A45" w:rsidRDefault="007B46D0" w:rsidP="007B46D0">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personal data collected by the Malta Council for Science and Technology (hereinafter ‘the Council</w:t>
      </w:r>
      <w:r>
        <w:rPr>
          <w:rFonts w:ascii="Times New Roman" w:eastAsia="Times New Roman" w:hAnsi="Times New Roman" w:cs="Times New Roman"/>
          <w:sz w:val="24"/>
          <w:szCs w:val="24"/>
        </w:rPr>
        <w:t>’</w:t>
      </w:r>
      <w:r w:rsidRPr="00205A45">
        <w:rPr>
          <w:rFonts w:ascii="Times New Roman" w:eastAsia="Times New Roman" w:hAnsi="Times New Roman" w:cs="Times New Roman"/>
          <w:sz w:val="24"/>
          <w:szCs w:val="24"/>
        </w:rPr>
        <w:t>) via this written application for the aid and its subsequent processing by the Council to evaluate data subject’s request for aid under the Scheme is in line with:</w:t>
      </w:r>
    </w:p>
    <w:p w14:paraId="1759498E" w14:textId="77777777" w:rsidR="007B46D0" w:rsidRDefault="007B46D0" w:rsidP="007B46D0">
      <w:pPr>
        <w:numPr>
          <w:ilvl w:val="0"/>
          <w:numId w:val="3"/>
        </w:num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The relevant National Rules for the </w:t>
      </w:r>
      <w:proofErr w:type="gramStart"/>
      <w:r w:rsidRPr="00205A45">
        <w:rPr>
          <w:rFonts w:ascii="Times New Roman" w:eastAsia="Times New Roman" w:hAnsi="Times New Roman" w:cs="Times New Roman"/>
          <w:sz w:val="24"/>
          <w:szCs w:val="24"/>
        </w:rPr>
        <w:t>Scheme;</w:t>
      </w:r>
      <w:proofErr w:type="gramEnd"/>
      <w:r w:rsidRPr="00205A45">
        <w:rPr>
          <w:rFonts w:ascii="Times New Roman" w:eastAsia="Times New Roman" w:hAnsi="Times New Roman" w:cs="Times New Roman"/>
          <w:sz w:val="24"/>
          <w:szCs w:val="24"/>
        </w:rPr>
        <w:t xml:space="preserve"> </w:t>
      </w:r>
    </w:p>
    <w:p w14:paraId="57679AE3" w14:textId="61067BEC" w:rsidR="007B46D0" w:rsidRDefault="007B46D0" w:rsidP="007B46D0">
      <w:pPr>
        <w:numPr>
          <w:ilvl w:val="0"/>
          <w:numId w:val="3"/>
        </w:numPr>
        <w:ind w:left="709" w:hanging="425"/>
        <w:jc w:val="both"/>
        <w:rPr>
          <w:rFonts w:ascii="Times New Roman" w:eastAsia="Times New Roman" w:hAnsi="Times New Roman" w:cs="Times New Roman"/>
          <w:sz w:val="24"/>
          <w:szCs w:val="24"/>
        </w:rPr>
      </w:pPr>
      <w:bookmarkStart w:id="0" w:name="_Hlk65583693"/>
      <w:r w:rsidRPr="00205A45">
        <w:rPr>
          <w:rFonts w:ascii="Times New Roman" w:eastAsia="Times New Roman" w:hAnsi="Times New Roman" w:cs="Times New Roman"/>
          <w:sz w:val="24"/>
          <w:szCs w:val="24"/>
        </w:rPr>
        <w:t>COMMISSION REGULATION (EU) No 1407/2013 of 18 December 2013 on the application of Articles 107 and 108 of the Treaty on the Functioning of the European Union to de minimis aid</w:t>
      </w:r>
      <w:r>
        <w:rPr>
          <w:rFonts w:ascii="Times New Roman" w:eastAsia="Times New Roman" w:hAnsi="Times New Roman" w:cs="Times New Roman"/>
          <w:sz w:val="24"/>
          <w:szCs w:val="24"/>
        </w:rPr>
        <w:t xml:space="preserve">, as amended by </w:t>
      </w:r>
      <w:r w:rsidRPr="00766909">
        <w:rPr>
          <w:rFonts w:ascii="Times New Roman" w:eastAsia="Times New Roman" w:hAnsi="Times New Roman" w:cs="Times New Roman"/>
          <w:sz w:val="24"/>
          <w:szCs w:val="24"/>
        </w:rPr>
        <w:t>Commission Regulation (EU) 2020/972 of 2 July 2020 amending Regulation (EU) No 1407/2013 as regards its prolongation and amending Regulation (EU) No 651/2014 as regards its prolongation and relevant adjustments</w:t>
      </w:r>
      <w:bookmarkEnd w:id="0"/>
      <w:r w:rsidR="00136B95">
        <w:rPr>
          <w:rFonts w:ascii="Times New Roman" w:eastAsia="Times New Roman" w:hAnsi="Times New Roman" w:cs="Times New Roman"/>
          <w:sz w:val="24"/>
          <w:szCs w:val="24"/>
        </w:rPr>
        <w:t xml:space="preserve"> </w:t>
      </w:r>
      <w:r w:rsidR="00136B95" w:rsidRPr="00205A45">
        <w:rPr>
          <w:rFonts w:ascii="Times New Roman" w:eastAsia="Times New Roman" w:hAnsi="Times New Roman" w:cs="Times New Roman"/>
          <w:sz w:val="24"/>
          <w:szCs w:val="24"/>
        </w:rPr>
        <w:t>(de minimis Regulation)</w:t>
      </w:r>
      <w:r w:rsidR="00916B87">
        <w:rPr>
          <w:rFonts w:ascii="Times New Roman" w:eastAsia="Times New Roman" w:hAnsi="Times New Roman" w:cs="Times New Roman"/>
          <w:sz w:val="24"/>
          <w:szCs w:val="24"/>
        </w:rPr>
        <w:t>,</w:t>
      </w:r>
      <w:r w:rsidR="00136B95">
        <w:rPr>
          <w:rFonts w:ascii="Times New Roman" w:eastAsia="Times New Roman" w:hAnsi="Times New Roman" w:cs="Times New Roman"/>
          <w:sz w:val="24"/>
          <w:szCs w:val="24"/>
        </w:rPr>
        <w:t xml:space="preserve"> where </w:t>
      </w:r>
      <w:proofErr w:type="gramStart"/>
      <w:r w:rsidR="00136B95">
        <w:rPr>
          <w:rFonts w:ascii="Times New Roman" w:eastAsia="Times New Roman" w:hAnsi="Times New Roman" w:cs="Times New Roman"/>
          <w:sz w:val="24"/>
          <w:szCs w:val="24"/>
        </w:rPr>
        <w:t>applicable</w:t>
      </w:r>
      <w:r w:rsidRPr="00205A45">
        <w:rPr>
          <w:rFonts w:ascii="Times New Roman" w:eastAsia="Times New Roman" w:hAnsi="Times New Roman" w:cs="Times New Roman"/>
          <w:sz w:val="24"/>
          <w:szCs w:val="24"/>
        </w:rPr>
        <w:t>;</w:t>
      </w:r>
      <w:proofErr w:type="gramEnd"/>
    </w:p>
    <w:p w14:paraId="3CADC930" w14:textId="600CA331" w:rsidR="007B46D0" w:rsidRPr="00205A45" w:rsidRDefault="007B46D0" w:rsidP="007B46D0">
      <w:pPr>
        <w:numPr>
          <w:ilvl w:val="0"/>
          <w:numId w:val="3"/>
        </w:numPr>
        <w:ind w:left="709" w:hanging="425"/>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Data Protection Act </w:t>
      </w:r>
      <w:r w:rsidR="00916B87">
        <w:rPr>
          <w:rFonts w:ascii="Times New Roman" w:eastAsia="Times New Roman" w:hAnsi="Times New Roman" w:cs="Times New Roman"/>
          <w:sz w:val="24"/>
          <w:szCs w:val="24"/>
        </w:rPr>
        <w:t>(</w:t>
      </w:r>
      <w:r w:rsidRPr="00205A45">
        <w:rPr>
          <w:rFonts w:ascii="Times New Roman" w:eastAsia="Times New Roman" w:hAnsi="Times New Roman" w:cs="Times New Roman"/>
          <w:sz w:val="24"/>
          <w:szCs w:val="24"/>
        </w:rPr>
        <w:t>C</w:t>
      </w:r>
      <w:r w:rsidR="00916B87">
        <w:rPr>
          <w:rFonts w:ascii="Times New Roman" w:eastAsia="Times New Roman" w:hAnsi="Times New Roman" w:cs="Times New Roman"/>
          <w:sz w:val="24"/>
          <w:szCs w:val="24"/>
        </w:rPr>
        <w:t>AP.</w:t>
      </w:r>
      <w:r w:rsidRPr="00205A45">
        <w:rPr>
          <w:rFonts w:ascii="Times New Roman" w:eastAsia="Times New Roman" w:hAnsi="Times New Roman" w:cs="Times New Roman"/>
          <w:sz w:val="24"/>
          <w:szCs w:val="24"/>
        </w:rPr>
        <w:t xml:space="preserve"> 586 of the Laws of Malta</w:t>
      </w:r>
      <w:r w:rsidR="00916B87">
        <w:rPr>
          <w:rFonts w:ascii="Times New Roman" w:eastAsia="Times New Roman" w:hAnsi="Times New Roman" w:cs="Times New Roman"/>
          <w:sz w:val="24"/>
          <w:szCs w:val="24"/>
        </w:rPr>
        <w:t>)</w:t>
      </w:r>
      <w:r w:rsidRPr="00205A45">
        <w:rPr>
          <w:rFonts w:ascii="Times New Roman" w:eastAsia="Times New Roman" w:hAnsi="Times New Roman" w:cs="Times New Roman"/>
          <w:sz w:val="24"/>
          <w:szCs w:val="24"/>
        </w:rPr>
        <w:t xml:space="preserve"> and Regulation (EU) 2016/679 of the European Parliament and of the Council of 27 April 2016 on the protection of natural persons </w:t>
      </w:r>
      <w:proofErr w:type="gramStart"/>
      <w:r w:rsidRPr="00205A45">
        <w:rPr>
          <w:rFonts w:ascii="Times New Roman" w:eastAsia="Times New Roman" w:hAnsi="Times New Roman" w:cs="Times New Roman"/>
          <w:sz w:val="24"/>
          <w:szCs w:val="24"/>
        </w:rPr>
        <w:t>with regard to</w:t>
      </w:r>
      <w:proofErr w:type="gramEnd"/>
      <w:r w:rsidRPr="00205A45">
        <w:rPr>
          <w:rFonts w:ascii="Times New Roman" w:eastAsia="Times New Roman" w:hAnsi="Times New Roman" w:cs="Times New Roman"/>
          <w:sz w:val="24"/>
          <w:szCs w:val="24"/>
        </w:rPr>
        <w:t xml:space="preserve"> the processing of personal data and on the free movement of such data, and repealing Directive 95/46/EC (General Data Protection Regulation).</w:t>
      </w:r>
    </w:p>
    <w:p w14:paraId="720BFE4A" w14:textId="77777777" w:rsidR="007B46D0" w:rsidRDefault="007B46D0" w:rsidP="007B46D0">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legitimate basis to process personal data submitted by the data subject by virtue of his/her written application for aid is Regulation 6 (1)(b) of the General Data Protection Regulation (“GDPR”), as ‘</w:t>
      </w:r>
      <w:r w:rsidRPr="00217FA2">
        <w:rPr>
          <w:rFonts w:ascii="Times New Roman" w:eastAsia="Times New Roman" w:hAnsi="Times New Roman" w:cs="Times New Roman"/>
          <w:i/>
          <w:iCs/>
          <w:sz w:val="24"/>
          <w:szCs w:val="24"/>
        </w:rPr>
        <w:t xml:space="preserve">processing is necessary </w:t>
      </w:r>
      <w:proofErr w:type="gramStart"/>
      <w:r w:rsidRPr="00217FA2">
        <w:rPr>
          <w:rFonts w:ascii="Times New Roman" w:eastAsia="Times New Roman" w:hAnsi="Times New Roman" w:cs="Times New Roman"/>
          <w:i/>
          <w:iCs/>
          <w:sz w:val="24"/>
          <w:szCs w:val="24"/>
        </w:rPr>
        <w:t>in order to</w:t>
      </w:r>
      <w:proofErr w:type="gramEnd"/>
      <w:r w:rsidRPr="00217FA2">
        <w:rPr>
          <w:rFonts w:ascii="Times New Roman" w:eastAsia="Times New Roman" w:hAnsi="Times New Roman" w:cs="Times New Roman"/>
          <w:i/>
          <w:iCs/>
          <w:sz w:val="24"/>
          <w:szCs w:val="24"/>
        </w:rPr>
        <w:t xml:space="preserve"> take steps at the request of the data subject prior to entering into a contract’</w:t>
      </w:r>
      <w:r w:rsidRPr="00205A45">
        <w:rPr>
          <w:rFonts w:ascii="Times New Roman" w:eastAsia="Times New Roman" w:hAnsi="Times New Roman" w:cs="Times New Roman"/>
          <w:sz w:val="24"/>
          <w:szCs w:val="24"/>
        </w:rPr>
        <w:t>.</w:t>
      </w:r>
    </w:p>
    <w:p w14:paraId="51276481" w14:textId="77777777" w:rsidR="007B46D0" w:rsidRPr="00205A45" w:rsidRDefault="007B46D0" w:rsidP="007B46D0">
      <w:pPr>
        <w:numPr>
          <w:ilvl w:val="0"/>
          <w:numId w:val="4"/>
        </w:numPr>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Data retention period:</w:t>
      </w:r>
    </w:p>
    <w:p w14:paraId="6F477A02" w14:textId="77777777" w:rsidR="007B46D0" w:rsidRPr="00205A45" w:rsidRDefault="007B46D0" w:rsidP="007B46D0">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The data collected by the Council as submitted by the data subject via this written application for aid will be retained for a period of ten (10) years from the last aid granted to the Entity represented by the data subject in relation to this written application for aid, in line with the Scheme National Rules for Participation and Article 6 of the </w:t>
      </w:r>
      <w:r w:rsidRPr="00217FA2">
        <w:rPr>
          <w:rFonts w:ascii="Times New Roman" w:eastAsia="Times New Roman" w:hAnsi="Times New Roman" w:cs="Times New Roman"/>
          <w:i/>
          <w:iCs/>
          <w:sz w:val="24"/>
          <w:szCs w:val="24"/>
        </w:rPr>
        <w:t>de minimis</w:t>
      </w:r>
      <w:r w:rsidRPr="00205A45">
        <w:rPr>
          <w:rFonts w:ascii="Times New Roman" w:eastAsia="Times New Roman" w:hAnsi="Times New Roman" w:cs="Times New Roman"/>
          <w:sz w:val="24"/>
          <w:szCs w:val="24"/>
        </w:rPr>
        <w:t xml:space="preserve"> Regulation</w:t>
      </w:r>
      <w:r>
        <w:rPr>
          <w:rFonts w:ascii="Times New Roman" w:eastAsia="Times New Roman" w:hAnsi="Times New Roman" w:cs="Times New Roman"/>
          <w:sz w:val="24"/>
          <w:szCs w:val="24"/>
        </w:rPr>
        <w:t xml:space="preserve"> (where applicable)</w:t>
      </w:r>
      <w:r w:rsidRPr="00205A45">
        <w:rPr>
          <w:rFonts w:ascii="Times New Roman" w:eastAsia="Times New Roman" w:hAnsi="Times New Roman" w:cs="Times New Roman"/>
          <w:sz w:val="24"/>
          <w:szCs w:val="24"/>
        </w:rPr>
        <w:t>.</w:t>
      </w:r>
    </w:p>
    <w:p w14:paraId="24209411" w14:textId="77777777" w:rsidR="007B46D0" w:rsidRPr="00217FA2" w:rsidRDefault="007B46D0" w:rsidP="007B46D0">
      <w:pPr>
        <w:numPr>
          <w:ilvl w:val="0"/>
          <w:numId w:val="4"/>
        </w:num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Pursuant to </w:t>
      </w:r>
      <w:r w:rsidRPr="00205A45">
        <w:rPr>
          <w:rFonts w:ascii="Times New Roman" w:eastAsia="Times New Roman" w:hAnsi="Times New Roman" w:cs="Times New Roman"/>
          <w:sz w:val="24"/>
          <w:szCs w:val="24"/>
        </w:rPr>
        <w:t>General Data Protection</w:t>
      </w:r>
      <w:r>
        <w:rPr>
          <w:rFonts w:ascii="Times New Roman" w:eastAsia="Times New Roman" w:hAnsi="Times New Roman" w:cs="Times New Roman"/>
          <w:sz w:val="24"/>
          <w:szCs w:val="24"/>
        </w:rPr>
        <w:t xml:space="preserve"> </w:t>
      </w:r>
      <w:r w:rsidRPr="00217FA2">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(GDPR)</w:t>
      </w:r>
      <w:r w:rsidRPr="00217FA2">
        <w:rPr>
          <w:rFonts w:ascii="Times New Roman" w:eastAsia="Times New Roman" w:hAnsi="Times New Roman" w:cs="Times New Roman"/>
          <w:sz w:val="24"/>
          <w:szCs w:val="24"/>
        </w:rPr>
        <w:t>, you have the right to access the personal data, rectify inaccurate personal data, request to erase personal data and request the Council to restrict the processing of personal data.</w:t>
      </w:r>
    </w:p>
    <w:p w14:paraId="10DD150A" w14:textId="77777777" w:rsidR="007B46D0" w:rsidRPr="00205A45" w:rsidRDefault="007B46D0" w:rsidP="007B46D0">
      <w:pPr>
        <w:numPr>
          <w:ilvl w:val="0"/>
          <w:numId w:val="5"/>
        </w:num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lastRenderedPageBreak/>
        <w:t>To exercise such rights, you are to submit a written request to the Data Protection Officer via the contact e-mail address.</w:t>
      </w:r>
    </w:p>
    <w:p w14:paraId="0C7CD157" w14:textId="77777777" w:rsidR="007B46D0" w:rsidRPr="00205A45" w:rsidRDefault="007B46D0" w:rsidP="007B46D0">
      <w:pPr>
        <w:numPr>
          <w:ilvl w:val="0"/>
          <w:numId w:val="5"/>
        </w:num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Any erasing and/or rectification of personal data and/or restriction of processing as referred to above may:</w:t>
      </w:r>
    </w:p>
    <w:p w14:paraId="2B77ACA1" w14:textId="77777777" w:rsidR="007B46D0" w:rsidRDefault="007B46D0" w:rsidP="007B46D0">
      <w:pPr>
        <w:numPr>
          <w:ilvl w:val="0"/>
          <w:numId w:val="6"/>
        </w:num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Render one or more cost items or the Entity ineligible for assistance under the Scheme or render void the Letter of Intent issued in favour of the Entity for assistance under the Scheme in relation to this written application for </w:t>
      </w:r>
      <w:proofErr w:type="gramStart"/>
      <w:r w:rsidRPr="00205A45">
        <w:rPr>
          <w:rFonts w:ascii="Times New Roman" w:eastAsia="Times New Roman" w:hAnsi="Times New Roman" w:cs="Times New Roman"/>
          <w:sz w:val="24"/>
          <w:szCs w:val="24"/>
        </w:rPr>
        <w:t>aid;</w:t>
      </w:r>
      <w:proofErr w:type="gramEnd"/>
      <w:r w:rsidRPr="00205A45">
        <w:rPr>
          <w:rFonts w:ascii="Times New Roman" w:eastAsia="Times New Roman" w:hAnsi="Times New Roman" w:cs="Times New Roman"/>
          <w:sz w:val="24"/>
          <w:szCs w:val="24"/>
        </w:rPr>
        <w:t xml:space="preserve"> </w:t>
      </w:r>
    </w:p>
    <w:p w14:paraId="292674E8" w14:textId="77777777" w:rsidR="007B46D0" w:rsidRPr="008959CA" w:rsidRDefault="007B46D0" w:rsidP="007B46D0">
      <w:pPr>
        <w:numPr>
          <w:ilvl w:val="0"/>
          <w:numId w:val="6"/>
        </w:numPr>
        <w:jc w:val="both"/>
        <w:rPr>
          <w:rFonts w:ascii="Times New Roman" w:eastAsia="Times New Roman" w:hAnsi="Times New Roman" w:cs="Times New Roman"/>
          <w:sz w:val="24"/>
          <w:szCs w:val="24"/>
        </w:rPr>
      </w:pPr>
      <w:r w:rsidRPr="008959CA">
        <w:rPr>
          <w:rFonts w:ascii="Times New Roman" w:eastAsia="Times New Roman" w:hAnsi="Times New Roman" w:cs="Times New Roman"/>
          <w:sz w:val="24"/>
          <w:szCs w:val="24"/>
        </w:rPr>
        <w:t>Lead the Council to enforce a recovery of aid granted to the Entity as part of this written application for aid.</w:t>
      </w:r>
    </w:p>
    <w:p w14:paraId="435FA8A5" w14:textId="77777777" w:rsidR="007B46D0" w:rsidRPr="00205A45" w:rsidRDefault="007B46D0" w:rsidP="007B46D0">
      <w:pPr>
        <w:numPr>
          <w:ilvl w:val="0"/>
          <w:numId w:val="4"/>
        </w:numPr>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Sharing of data where strictly necessary and required by law:</w:t>
      </w:r>
    </w:p>
    <w:p w14:paraId="47D59CE7" w14:textId="4AD6C336" w:rsidR="007B46D0" w:rsidRPr="00205A45" w:rsidRDefault="007B46D0" w:rsidP="007B46D0">
      <w:pPr>
        <w:jc w:val="both"/>
        <w:rPr>
          <w:rFonts w:ascii="Times New Roman" w:eastAsia="Times New Roman" w:hAnsi="Times New Roman" w:cs="Times New Roman"/>
          <w:sz w:val="24"/>
          <w:szCs w:val="24"/>
        </w:rPr>
      </w:pPr>
      <w:proofErr w:type="gramStart"/>
      <w:r w:rsidRPr="00205A45">
        <w:rPr>
          <w:rFonts w:ascii="Times New Roman" w:eastAsia="Times New Roman" w:hAnsi="Times New Roman" w:cs="Times New Roman"/>
          <w:sz w:val="24"/>
          <w:szCs w:val="24"/>
        </w:rPr>
        <w:t>For the purpose of</w:t>
      </w:r>
      <w:proofErr w:type="gramEnd"/>
      <w:r w:rsidRPr="00205A45">
        <w:rPr>
          <w:rFonts w:ascii="Times New Roman" w:eastAsia="Times New Roman" w:hAnsi="Times New Roman" w:cs="Times New Roman"/>
          <w:sz w:val="24"/>
          <w:szCs w:val="24"/>
        </w:rPr>
        <w:t xml:space="preserve"> processing this written application for aid in line with the National Regulation for the Call and the ‘</w:t>
      </w:r>
      <w:r w:rsidRPr="00217FA2">
        <w:rPr>
          <w:rFonts w:ascii="Times New Roman" w:eastAsia="Times New Roman" w:hAnsi="Times New Roman" w:cs="Times New Roman"/>
          <w:i/>
          <w:iCs/>
          <w:sz w:val="24"/>
          <w:szCs w:val="24"/>
        </w:rPr>
        <w:t xml:space="preserve">de minimis </w:t>
      </w:r>
      <w:r w:rsidRPr="00205A45">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(where applicable)</w:t>
      </w:r>
      <w:r w:rsidRPr="00205A45">
        <w:rPr>
          <w:rFonts w:ascii="Times New Roman" w:eastAsia="Times New Roman" w:hAnsi="Times New Roman" w:cs="Times New Roman"/>
          <w:sz w:val="24"/>
          <w:szCs w:val="24"/>
        </w:rPr>
        <w:t xml:space="preserve">, the Council may share the data provided via this application with other Government Entities, subject that such processing satisfies at least one of the grounds listed under </w:t>
      </w:r>
      <w:r w:rsidR="00916B87">
        <w:rPr>
          <w:rFonts w:ascii="Times New Roman" w:eastAsia="Times New Roman" w:hAnsi="Times New Roman" w:cs="Times New Roman"/>
          <w:sz w:val="24"/>
          <w:szCs w:val="24"/>
        </w:rPr>
        <w:t xml:space="preserve">the </w:t>
      </w:r>
      <w:r w:rsidRPr="00205A45">
        <w:rPr>
          <w:rFonts w:ascii="Times New Roman" w:eastAsia="Times New Roman" w:hAnsi="Times New Roman" w:cs="Times New Roman"/>
          <w:sz w:val="24"/>
          <w:szCs w:val="24"/>
        </w:rPr>
        <w:t>Regulation of the GDPR.</w:t>
      </w:r>
    </w:p>
    <w:p w14:paraId="68F13763" w14:textId="77777777" w:rsidR="007B46D0" w:rsidRPr="00205A45" w:rsidRDefault="007B46D0" w:rsidP="007B46D0">
      <w:pPr>
        <w:numPr>
          <w:ilvl w:val="0"/>
          <w:numId w:val="4"/>
        </w:numPr>
        <w:jc w:val="both"/>
        <w:rPr>
          <w:rFonts w:ascii="Times New Roman" w:eastAsia="Times New Roman" w:hAnsi="Times New Roman" w:cs="Times New Roman"/>
          <w:sz w:val="24"/>
          <w:szCs w:val="24"/>
        </w:rPr>
      </w:pPr>
      <w:proofErr w:type="gramStart"/>
      <w:r w:rsidRPr="00205A45">
        <w:rPr>
          <w:rFonts w:ascii="Times New Roman" w:eastAsia="Times New Roman" w:hAnsi="Times New Roman" w:cs="Times New Roman"/>
          <w:sz w:val="24"/>
          <w:szCs w:val="24"/>
        </w:rPr>
        <w:t>For the purpose of</w:t>
      </w:r>
      <w:proofErr w:type="gramEnd"/>
      <w:r w:rsidRPr="00205A45">
        <w:rPr>
          <w:rFonts w:ascii="Times New Roman" w:eastAsia="Times New Roman" w:hAnsi="Times New Roman" w:cs="Times New Roman"/>
          <w:sz w:val="24"/>
          <w:szCs w:val="24"/>
        </w:rPr>
        <w:t xml:space="preserve"> monitoring of aid in line with Article 6 of the de minimis Regulation or where legally required, any data provided as part of this written application for aid may be shared with the European Commission.  </w:t>
      </w:r>
    </w:p>
    <w:p w14:paraId="08E6B945" w14:textId="77777777" w:rsidR="007B46D0" w:rsidRPr="00217FA2" w:rsidRDefault="007B46D0" w:rsidP="007B46D0">
      <w:pPr>
        <w:numPr>
          <w:ilvl w:val="0"/>
          <w:numId w:val="4"/>
        </w:num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If you feel that your data protection rights have been infringed, you have the right to lodge a complaint with the Information and Data Protection Commissioner. </w:t>
      </w:r>
    </w:p>
    <w:p w14:paraId="165E398D" w14:textId="77777777" w:rsidR="007B46D0" w:rsidRPr="00217FA2" w:rsidRDefault="007B46D0" w:rsidP="007B46D0">
      <w:pPr>
        <w:numPr>
          <w:ilvl w:val="0"/>
          <w:numId w:val="4"/>
        </w:num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Authorisation to engage with the Council on matters related to this application.</w:t>
      </w:r>
    </w:p>
    <w:p w14:paraId="37D29384" w14:textId="7DC0BA8A" w:rsidR="007B46D0" w:rsidRDefault="007B46D0" w:rsidP="007B46D0">
      <w:p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I the undersigned, as legal representative of the Applicant Entity,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p w14:paraId="2471F8C2" w14:textId="77777777" w:rsidR="007B46D0" w:rsidRPr="00217FA2" w:rsidRDefault="007B46D0" w:rsidP="007B46D0">
      <w:pPr>
        <w:jc w:val="both"/>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482"/>
        <w:gridCol w:w="3619"/>
      </w:tblGrid>
      <w:tr w:rsidR="007B46D0" w:rsidRPr="00B209B8" w14:paraId="3F63209D" w14:textId="77777777" w:rsidTr="007C7202">
        <w:trPr>
          <w:trHeight w:val="746"/>
        </w:trPr>
        <w:tc>
          <w:tcPr>
            <w:tcW w:w="1915" w:type="dxa"/>
            <w:tcBorders>
              <w:top w:val="single" w:sz="4" w:space="0" w:color="000000"/>
              <w:left w:val="single" w:sz="4" w:space="0" w:color="000000"/>
              <w:bottom w:val="single" w:sz="4" w:space="0" w:color="000000"/>
              <w:right w:val="single" w:sz="4" w:space="0" w:color="000000"/>
            </w:tcBorders>
            <w:shd w:val="clear" w:color="auto" w:fill="auto"/>
            <w:hideMark/>
          </w:tcPr>
          <w:p w14:paraId="43610118" w14:textId="77777777" w:rsidR="007B46D0" w:rsidRPr="00B209B8" w:rsidRDefault="007B46D0" w:rsidP="004B794E">
            <w:pPr>
              <w:spacing w:after="0" w:line="240" w:lineRule="auto"/>
              <w:jc w:val="both"/>
              <w:rPr>
                <w:b/>
                <w:sz w:val="18"/>
                <w:lang w:eastAsia="en-US"/>
              </w:rPr>
            </w:pPr>
            <w:r w:rsidRPr="00B209B8">
              <w:rPr>
                <w:b/>
                <w:sz w:val="18"/>
                <w:lang w:eastAsia="en-US"/>
              </w:rPr>
              <w:t>Name of Legal Entity</w:t>
            </w:r>
          </w:p>
        </w:tc>
        <w:tc>
          <w:tcPr>
            <w:tcW w:w="3482" w:type="dxa"/>
            <w:tcBorders>
              <w:top w:val="single" w:sz="4" w:space="0" w:color="000000"/>
              <w:left w:val="single" w:sz="4" w:space="0" w:color="000000"/>
              <w:bottom w:val="single" w:sz="4" w:space="0" w:color="000000"/>
              <w:right w:val="single" w:sz="4" w:space="0" w:color="000000"/>
            </w:tcBorders>
            <w:shd w:val="clear" w:color="auto" w:fill="auto"/>
            <w:hideMark/>
          </w:tcPr>
          <w:p w14:paraId="7B73CEA8" w14:textId="77777777" w:rsidR="007B46D0" w:rsidRPr="00B209B8" w:rsidRDefault="007B46D0" w:rsidP="004B794E">
            <w:pPr>
              <w:spacing w:after="0" w:line="240" w:lineRule="auto"/>
              <w:jc w:val="both"/>
              <w:rPr>
                <w:b/>
                <w:sz w:val="18"/>
                <w:lang w:eastAsia="en-US"/>
              </w:rPr>
            </w:pPr>
            <w:r w:rsidRPr="00B209B8">
              <w:rPr>
                <w:b/>
                <w:sz w:val="18"/>
                <w:lang w:eastAsia="en-US"/>
              </w:rPr>
              <w:t xml:space="preserve">Name and Surname of Natural Person granted </w:t>
            </w:r>
            <w:proofErr w:type="gramStart"/>
            <w:r w:rsidRPr="00B209B8">
              <w:rPr>
                <w:b/>
                <w:sz w:val="18"/>
                <w:lang w:eastAsia="en-US"/>
              </w:rPr>
              <w:t>authorisation</w:t>
            </w:r>
            <w:r w:rsidRPr="00B209B8">
              <w:rPr>
                <w:b/>
                <w:sz w:val="18"/>
                <w:vertAlign w:val="superscript"/>
                <w:lang w:eastAsia="en-US"/>
              </w:rPr>
              <w:t>(</w:t>
            </w:r>
            <w:proofErr w:type="gramEnd"/>
            <w:r w:rsidRPr="00B209B8">
              <w:rPr>
                <w:b/>
                <w:sz w:val="18"/>
                <w:vertAlign w:val="superscript"/>
                <w:lang w:eastAsia="en-US"/>
              </w:rPr>
              <w:t>1)</w:t>
            </w:r>
          </w:p>
        </w:tc>
        <w:tc>
          <w:tcPr>
            <w:tcW w:w="3619" w:type="dxa"/>
            <w:tcBorders>
              <w:top w:val="single" w:sz="4" w:space="0" w:color="000000"/>
              <w:left w:val="single" w:sz="4" w:space="0" w:color="000000"/>
              <w:bottom w:val="single" w:sz="4" w:space="0" w:color="000000"/>
              <w:right w:val="single" w:sz="4" w:space="0" w:color="000000"/>
            </w:tcBorders>
            <w:shd w:val="clear" w:color="auto" w:fill="auto"/>
            <w:hideMark/>
          </w:tcPr>
          <w:p w14:paraId="24CBF42D" w14:textId="77777777" w:rsidR="007B46D0" w:rsidRPr="00B209B8" w:rsidRDefault="007B46D0" w:rsidP="004B794E">
            <w:pPr>
              <w:spacing w:after="0" w:line="240" w:lineRule="auto"/>
              <w:jc w:val="both"/>
              <w:rPr>
                <w:b/>
                <w:sz w:val="18"/>
                <w:lang w:eastAsia="en-US"/>
              </w:rPr>
            </w:pPr>
            <w:r w:rsidRPr="00B209B8">
              <w:rPr>
                <w:b/>
                <w:sz w:val="18"/>
                <w:lang w:eastAsia="en-US"/>
              </w:rPr>
              <w:t xml:space="preserve">E-mail address of party granted </w:t>
            </w:r>
            <w:proofErr w:type="gramStart"/>
            <w:r w:rsidRPr="00B209B8">
              <w:rPr>
                <w:b/>
                <w:sz w:val="18"/>
                <w:lang w:eastAsia="en-US"/>
              </w:rPr>
              <w:t>authorisation</w:t>
            </w:r>
            <w:r w:rsidRPr="00B209B8">
              <w:rPr>
                <w:b/>
                <w:sz w:val="18"/>
                <w:vertAlign w:val="superscript"/>
                <w:lang w:eastAsia="en-US"/>
              </w:rPr>
              <w:t>(</w:t>
            </w:r>
            <w:proofErr w:type="gramEnd"/>
            <w:r w:rsidRPr="00B209B8">
              <w:rPr>
                <w:b/>
                <w:sz w:val="18"/>
                <w:vertAlign w:val="superscript"/>
                <w:lang w:eastAsia="en-US"/>
              </w:rPr>
              <w:t>2)</w:t>
            </w:r>
          </w:p>
        </w:tc>
      </w:tr>
      <w:tr w:rsidR="007B46D0" w:rsidRPr="00B209B8" w14:paraId="645A2A18" w14:textId="77777777" w:rsidTr="007C7202">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8E6FEB3" w14:textId="77777777" w:rsidR="007B46D0" w:rsidRPr="00B209B8" w:rsidRDefault="007B46D0" w:rsidP="004B794E">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30C606CC" w14:textId="77777777" w:rsidR="007B46D0" w:rsidRPr="00B209B8" w:rsidRDefault="007B46D0" w:rsidP="004B794E">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37FF9DEC" w14:textId="77777777" w:rsidR="007B46D0" w:rsidRPr="00B209B8" w:rsidRDefault="007B46D0" w:rsidP="004B794E">
            <w:pPr>
              <w:jc w:val="both"/>
              <w:rPr>
                <w:sz w:val="18"/>
                <w:szCs w:val="18"/>
                <w:lang w:eastAsia="en-US"/>
              </w:rPr>
            </w:pPr>
          </w:p>
        </w:tc>
      </w:tr>
      <w:tr w:rsidR="007B46D0" w:rsidRPr="00B209B8" w14:paraId="3D64A8E2" w14:textId="77777777" w:rsidTr="007C7202">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720DBFDF" w14:textId="77777777" w:rsidR="007B46D0" w:rsidRPr="00B209B8" w:rsidRDefault="007B46D0" w:rsidP="004B794E">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1486B019" w14:textId="77777777" w:rsidR="007B46D0" w:rsidRPr="00B209B8" w:rsidRDefault="007B46D0" w:rsidP="004B794E">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0E1E59B8" w14:textId="77777777" w:rsidR="007B46D0" w:rsidRPr="00B209B8" w:rsidRDefault="007B46D0" w:rsidP="004B794E">
            <w:pPr>
              <w:jc w:val="both"/>
              <w:rPr>
                <w:sz w:val="18"/>
                <w:szCs w:val="18"/>
                <w:lang w:eastAsia="en-US"/>
              </w:rPr>
            </w:pPr>
          </w:p>
        </w:tc>
      </w:tr>
      <w:tr w:rsidR="007B46D0" w:rsidRPr="00B209B8" w14:paraId="2CED606F" w14:textId="77777777" w:rsidTr="007C7202">
        <w:trPr>
          <w:trHeight w:val="26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59AFB30D" w14:textId="77777777" w:rsidR="007B46D0" w:rsidRPr="00B209B8" w:rsidRDefault="007B46D0" w:rsidP="004B794E">
            <w:pPr>
              <w:jc w:val="both"/>
              <w:rPr>
                <w:sz w:val="18"/>
                <w:szCs w:val="18"/>
                <w:lang w:eastAsia="en-US"/>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4474E877" w14:textId="77777777" w:rsidR="007B46D0" w:rsidRPr="00B209B8" w:rsidRDefault="007B46D0" w:rsidP="004B794E">
            <w:pPr>
              <w:jc w:val="both"/>
              <w:rPr>
                <w:sz w:val="18"/>
                <w:szCs w:val="18"/>
                <w:lang w:eastAsia="en-US"/>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540708E7" w14:textId="77777777" w:rsidR="007B46D0" w:rsidRPr="00B209B8" w:rsidRDefault="007B46D0" w:rsidP="004B794E">
            <w:pPr>
              <w:jc w:val="both"/>
              <w:rPr>
                <w:sz w:val="18"/>
                <w:szCs w:val="18"/>
                <w:lang w:eastAsia="en-US"/>
              </w:rPr>
            </w:pPr>
          </w:p>
        </w:tc>
      </w:tr>
    </w:tbl>
    <w:p w14:paraId="0C2C4718" w14:textId="77777777" w:rsidR="007B46D0" w:rsidRPr="00884EC3" w:rsidRDefault="007B46D0" w:rsidP="007B46D0">
      <w:pPr>
        <w:jc w:val="both"/>
        <w:rPr>
          <w:rFonts w:ascii="Times New Roman" w:eastAsia="Times New Roman" w:hAnsi="Times New Roman" w:cs="Times New Roman"/>
          <w:sz w:val="2"/>
          <w:szCs w:val="2"/>
        </w:rPr>
      </w:pPr>
    </w:p>
    <w:p w14:paraId="19B00B95" w14:textId="77777777" w:rsidR="007B46D0" w:rsidRPr="00B209B8" w:rsidRDefault="007B46D0" w:rsidP="007B46D0">
      <w:pPr>
        <w:jc w:val="both"/>
        <w:rPr>
          <w:rFonts w:eastAsia="Times New Roman"/>
          <w:sz w:val="18"/>
          <w:szCs w:val="18"/>
        </w:rPr>
      </w:pPr>
      <w:r w:rsidRPr="00B209B8">
        <w:rPr>
          <w:rFonts w:eastAsia="Times New Roman"/>
          <w:sz w:val="18"/>
          <w:szCs w:val="18"/>
        </w:rPr>
        <w:lastRenderedPageBreak/>
        <w:t>Note 1:  Leave empty if authorisation is intended to any natural person engaged with the Legal Entity.  Otherwise specify the name and surname of the person(s) working for the Legal Entity to whom the authorisation is intended.</w:t>
      </w:r>
    </w:p>
    <w:p w14:paraId="11B91EE2" w14:textId="77777777" w:rsidR="007B46D0" w:rsidRPr="00B209B8" w:rsidRDefault="007B46D0" w:rsidP="007B46D0">
      <w:pPr>
        <w:jc w:val="both"/>
        <w:rPr>
          <w:rFonts w:eastAsia="Times New Roman"/>
          <w:sz w:val="18"/>
          <w:szCs w:val="18"/>
        </w:rPr>
      </w:pPr>
      <w:r w:rsidRPr="00B209B8">
        <w:rPr>
          <w:rFonts w:eastAsia="Times New Roman"/>
          <w:sz w:val="18"/>
          <w:szCs w:val="18"/>
        </w:rPr>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tbl>
      <w:tblP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3971"/>
      </w:tblGrid>
      <w:tr w:rsidR="007B46D0" w:rsidRPr="00B209B8" w14:paraId="1E49F654" w14:textId="77777777" w:rsidTr="004B794E">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5E29015" w14:textId="77777777" w:rsidR="007B46D0" w:rsidRPr="00B209B8" w:rsidRDefault="007B46D0" w:rsidP="004B794E">
            <w:pPr>
              <w:spacing w:after="0" w:line="240" w:lineRule="auto"/>
              <w:jc w:val="both"/>
              <w:rPr>
                <w:b/>
                <w:sz w:val="18"/>
                <w:lang w:eastAsia="en-US"/>
              </w:rPr>
            </w:pPr>
            <w:r w:rsidRPr="00B209B8">
              <w:rPr>
                <w:b/>
                <w:sz w:val="18"/>
                <w:lang w:eastAsia="en-US"/>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5FBE3025" w14:textId="77777777" w:rsidR="007B46D0" w:rsidRPr="00B209B8" w:rsidRDefault="007B46D0" w:rsidP="004B794E">
            <w:pPr>
              <w:jc w:val="both"/>
              <w:rPr>
                <w:sz w:val="18"/>
                <w:lang w:eastAsia="en-US"/>
              </w:rPr>
            </w:pPr>
          </w:p>
        </w:tc>
      </w:tr>
      <w:tr w:rsidR="007B46D0" w:rsidRPr="00B209B8" w14:paraId="750CCF6C" w14:textId="77777777" w:rsidTr="004B794E">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167BA3CC" w14:textId="77777777" w:rsidR="007B46D0" w:rsidRPr="00B209B8" w:rsidRDefault="007B46D0" w:rsidP="004B794E">
            <w:pPr>
              <w:spacing w:after="0" w:line="240" w:lineRule="auto"/>
              <w:jc w:val="both"/>
              <w:rPr>
                <w:b/>
                <w:sz w:val="18"/>
                <w:lang w:eastAsia="en-US"/>
              </w:rPr>
            </w:pPr>
            <w:r w:rsidRPr="00B209B8">
              <w:rPr>
                <w:b/>
                <w:sz w:val="18"/>
                <w:lang w:eastAsia="en-US"/>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20479431" w14:textId="77777777" w:rsidR="007B46D0" w:rsidRPr="00B209B8" w:rsidRDefault="007B46D0" w:rsidP="004B794E">
            <w:pPr>
              <w:jc w:val="both"/>
              <w:rPr>
                <w:sz w:val="18"/>
                <w:lang w:eastAsia="en-US"/>
              </w:rPr>
            </w:pPr>
          </w:p>
        </w:tc>
      </w:tr>
      <w:tr w:rsidR="007B46D0" w:rsidRPr="00B209B8" w14:paraId="537A6064" w14:textId="77777777" w:rsidTr="004B794E">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077E6836" w14:textId="77777777" w:rsidR="007B46D0" w:rsidRPr="00B209B8" w:rsidRDefault="007B46D0" w:rsidP="004B794E">
            <w:pPr>
              <w:spacing w:after="0" w:line="240" w:lineRule="auto"/>
              <w:jc w:val="both"/>
              <w:rPr>
                <w:b/>
                <w:sz w:val="18"/>
                <w:lang w:eastAsia="en-US"/>
              </w:rPr>
            </w:pPr>
            <w:r w:rsidRPr="00B209B8">
              <w:rPr>
                <w:b/>
                <w:sz w:val="18"/>
                <w:lang w:eastAsia="en-US"/>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7708A67" w14:textId="77777777" w:rsidR="007B46D0" w:rsidRPr="00B209B8" w:rsidRDefault="007B46D0" w:rsidP="004B794E">
            <w:pPr>
              <w:jc w:val="both"/>
              <w:rPr>
                <w:sz w:val="18"/>
                <w:lang w:eastAsia="en-US"/>
              </w:rPr>
            </w:pPr>
          </w:p>
        </w:tc>
      </w:tr>
      <w:tr w:rsidR="007B46D0" w:rsidRPr="00B209B8" w14:paraId="3C89767D" w14:textId="77777777" w:rsidTr="004B794E">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18D0C767" w14:textId="77777777" w:rsidR="007B46D0" w:rsidRPr="00B209B8" w:rsidRDefault="007B46D0" w:rsidP="004B794E">
            <w:pPr>
              <w:spacing w:after="0" w:line="240" w:lineRule="auto"/>
              <w:jc w:val="both"/>
              <w:rPr>
                <w:b/>
                <w:sz w:val="18"/>
                <w:lang w:eastAsia="en-US"/>
              </w:rPr>
            </w:pPr>
            <w:r w:rsidRPr="00B209B8">
              <w:rPr>
                <w:b/>
                <w:sz w:val="18"/>
                <w:lang w:eastAsia="en-US"/>
              </w:rPr>
              <w:t>Designation: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C7E838D" w14:textId="77777777" w:rsidR="007B46D0" w:rsidRPr="00B209B8" w:rsidRDefault="007B46D0" w:rsidP="004B794E">
            <w:pPr>
              <w:jc w:val="both"/>
              <w:rPr>
                <w:sz w:val="18"/>
                <w:lang w:eastAsia="en-US"/>
              </w:rPr>
            </w:pPr>
          </w:p>
        </w:tc>
      </w:tr>
      <w:tr w:rsidR="007B46D0" w:rsidRPr="00B209B8" w14:paraId="64764B4B" w14:textId="77777777" w:rsidTr="004B794E">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00937115" w14:textId="77777777" w:rsidR="007B46D0" w:rsidRPr="00B209B8" w:rsidRDefault="007B46D0" w:rsidP="004B794E">
            <w:pPr>
              <w:spacing w:after="0" w:line="240" w:lineRule="auto"/>
              <w:jc w:val="both"/>
              <w:rPr>
                <w:b/>
                <w:sz w:val="18"/>
                <w:lang w:eastAsia="en-US"/>
              </w:rPr>
            </w:pPr>
            <w:r w:rsidRPr="00B209B8">
              <w:rPr>
                <w:b/>
                <w:sz w:val="18"/>
                <w:lang w:eastAsia="en-US"/>
              </w:rPr>
              <w:t>Date:</w:t>
            </w:r>
          </w:p>
        </w:tc>
        <w:tc>
          <w:tcPr>
            <w:tcW w:w="3971" w:type="dxa"/>
            <w:tcBorders>
              <w:top w:val="single" w:sz="4" w:space="0" w:color="000000"/>
              <w:left w:val="single" w:sz="4" w:space="0" w:color="000000"/>
              <w:bottom w:val="single" w:sz="4" w:space="0" w:color="auto"/>
              <w:right w:val="single" w:sz="4" w:space="0" w:color="000000"/>
            </w:tcBorders>
            <w:shd w:val="clear" w:color="auto" w:fill="auto"/>
          </w:tcPr>
          <w:p w14:paraId="3365D3AC" w14:textId="77777777" w:rsidR="007B46D0" w:rsidRPr="00B209B8" w:rsidRDefault="007B46D0" w:rsidP="004B794E">
            <w:pPr>
              <w:jc w:val="both"/>
              <w:rPr>
                <w:sz w:val="18"/>
                <w:lang w:eastAsia="en-US"/>
              </w:rPr>
            </w:pPr>
          </w:p>
        </w:tc>
      </w:tr>
      <w:tr w:rsidR="007B46D0" w:rsidRPr="00B209B8" w14:paraId="3594FC6F" w14:textId="77777777" w:rsidTr="004B794E">
        <w:trPr>
          <w:trHeight w:val="376"/>
        </w:trPr>
        <w:tc>
          <w:tcPr>
            <w:tcW w:w="8313" w:type="dxa"/>
            <w:gridSpan w:val="2"/>
            <w:tcBorders>
              <w:top w:val="single" w:sz="4" w:space="0" w:color="auto"/>
              <w:left w:val="nil"/>
              <w:bottom w:val="nil"/>
              <w:right w:val="nil"/>
            </w:tcBorders>
            <w:shd w:val="clear" w:color="auto" w:fill="auto"/>
            <w:hideMark/>
          </w:tcPr>
          <w:p w14:paraId="29337179" w14:textId="77777777" w:rsidR="007B46D0" w:rsidRPr="00B209B8" w:rsidRDefault="007B46D0" w:rsidP="004B794E">
            <w:pPr>
              <w:spacing w:after="0" w:line="240" w:lineRule="auto"/>
              <w:jc w:val="both"/>
              <w:rPr>
                <w:sz w:val="18"/>
                <w:lang w:eastAsia="en-US"/>
              </w:rPr>
            </w:pPr>
            <w:r w:rsidRPr="00B209B8">
              <w:rPr>
                <w:i/>
                <w:sz w:val="18"/>
                <w:lang w:eastAsia="en-US"/>
              </w:rPr>
              <w:t>The person giving authorisation should correspond to the data subject of personal data contained in this application as well as represent the Applicant Entity as its legal representative.</w:t>
            </w:r>
          </w:p>
        </w:tc>
      </w:tr>
      <w:tr w:rsidR="007B46D0" w:rsidRPr="00B209B8" w14:paraId="6828D116" w14:textId="77777777" w:rsidTr="004B794E">
        <w:trPr>
          <w:trHeight w:val="170"/>
        </w:trPr>
        <w:tc>
          <w:tcPr>
            <w:tcW w:w="8313" w:type="dxa"/>
            <w:gridSpan w:val="2"/>
            <w:tcBorders>
              <w:top w:val="nil"/>
              <w:left w:val="nil"/>
              <w:bottom w:val="nil"/>
              <w:right w:val="nil"/>
            </w:tcBorders>
            <w:shd w:val="clear" w:color="auto" w:fill="auto"/>
            <w:hideMark/>
          </w:tcPr>
          <w:p w14:paraId="2FA5011F" w14:textId="77777777" w:rsidR="007B46D0" w:rsidRPr="00B209B8" w:rsidRDefault="007B46D0" w:rsidP="004B794E">
            <w:pPr>
              <w:spacing w:after="0" w:line="240" w:lineRule="auto"/>
              <w:jc w:val="both"/>
              <w:rPr>
                <w:i/>
                <w:sz w:val="18"/>
                <w:lang w:eastAsia="en-US"/>
              </w:rPr>
            </w:pPr>
          </w:p>
        </w:tc>
      </w:tr>
    </w:tbl>
    <w:p w14:paraId="00EA1622" w14:textId="69A8D150" w:rsidR="007B46D0" w:rsidRPr="00884EC3" w:rsidRDefault="007B46D0" w:rsidP="007B46D0">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w:t>
      </w:r>
      <w:r w:rsidRPr="00884EC3">
        <w:rPr>
          <w:rFonts w:ascii="Times New Roman" w:eastAsia="Times New Roman" w:hAnsi="Times New Roman" w:cs="Times New Roman"/>
          <w:b/>
          <w:bCs/>
          <w:sz w:val="24"/>
          <w:szCs w:val="24"/>
        </w:rPr>
        <w:t>.2 Cumulation of Aid</w:t>
      </w:r>
      <w:r>
        <w:rPr>
          <w:rFonts w:ascii="Times New Roman" w:eastAsia="Times New Roman" w:hAnsi="Times New Roman" w:cs="Times New Roman"/>
          <w:b/>
          <w:bCs/>
          <w:sz w:val="24"/>
          <w:szCs w:val="24"/>
        </w:rPr>
        <w:t xml:space="preserve"> (where State aid rules apply)</w:t>
      </w:r>
    </w:p>
    <w:p w14:paraId="2F5FC15D" w14:textId="77777777" w:rsidR="007B46D0" w:rsidRPr="00884EC3" w:rsidRDefault="007B46D0" w:rsidP="007B46D0">
      <w:pPr>
        <w:jc w:val="both"/>
        <w:rPr>
          <w:rFonts w:ascii="Times New Roman" w:eastAsia="Times New Roman" w:hAnsi="Times New Roman" w:cs="Times New Roman"/>
          <w:sz w:val="24"/>
          <w:szCs w:val="24"/>
          <w:lang w:val="en-US"/>
        </w:rPr>
      </w:pPr>
      <w:r w:rsidRPr="00884EC3">
        <w:rPr>
          <w:rFonts w:ascii="Times New Roman" w:eastAsia="Times New Roman" w:hAnsi="Times New Roman" w:cs="Times New Roman"/>
          <w:sz w:val="24"/>
          <w:szCs w:val="24"/>
          <w:lang w:val="en-US"/>
        </w:rPr>
        <w:t xml:space="preserve">The undersigned declares that aid approved under this incentive is in line with the terms and conditions set out in the National Rules for Participation and in line with </w:t>
      </w:r>
      <w:r>
        <w:rPr>
          <w:rFonts w:ascii="Times New Roman" w:eastAsia="Times New Roman" w:hAnsi="Times New Roman" w:cs="Times New Roman"/>
          <w:sz w:val="24"/>
          <w:szCs w:val="24"/>
          <w:lang w:val="en-US"/>
        </w:rPr>
        <w:t>the rules on c</w:t>
      </w:r>
      <w:r w:rsidRPr="00884EC3">
        <w:rPr>
          <w:rFonts w:ascii="Times New Roman" w:eastAsia="Times New Roman" w:hAnsi="Times New Roman" w:cs="Times New Roman"/>
          <w:sz w:val="24"/>
          <w:szCs w:val="24"/>
          <w:lang w:val="en-US"/>
        </w:rPr>
        <w:t xml:space="preserve">umulation </w:t>
      </w:r>
      <w:r>
        <w:rPr>
          <w:rFonts w:ascii="Times New Roman" w:eastAsia="Times New Roman" w:hAnsi="Times New Roman" w:cs="Times New Roman"/>
          <w:sz w:val="24"/>
          <w:szCs w:val="24"/>
          <w:lang w:val="en-US"/>
        </w:rPr>
        <w:t xml:space="preserve">outlined in </w:t>
      </w:r>
      <w:r w:rsidRPr="00884EC3">
        <w:rPr>
          <w:rFonts w:ascii="Times New Roman" w:eastAsia="Times New Roman" w:hAnsi="Times New Roman" w:cs="Times New Roman"/>
          <w:sz w:val="24"/>
          <w:szCs w:val="24"/>
          <w:lang w:val="en-US"/>
        </w:rPr>
        <w:t xml:space="preserve">Article </w:t>
      </w:r>
      <w:r>
        <w:rPr>
          <w:rFonts w:ascii="Times New Roman" w:eastAsia="Times New Roman" w:hAnsi="Times New Roman" w:cs="Times New Roman"/>
          <w:sz w:val="24"/>
          <w:szCs w:val="24"/>
          <w:lang w:val="en-US"/>
        </w:rPr>
        <w:t>5</w:t>
      </w:r>
      <w:r w:rsidRPr="00884EC3">
        <w:rPr>
          <w:rFonts w:ascii="Times New Roman" w:eastAsia="Times New Roman" w:hAnsi="Times New Roman" w:cs="Times New Roman"/>
          <w:sz w:val="24"/>
          <w:szCs w:val="24"/>
          <w:lang w:val="en-US"/>
        </w:rPr>
        <w:t xml:space="preserve"> of the </w:t>
      </w:r>
      <w:r>
        <w:rPr>
          <w:rFonts w:ascii="Times New Roman" w:eastAsia="Times New Roman" w:hAnsi="Times New Roman" w:cs="Times New Roman"/>
          <w:i/>
          <w:iCs/>
          <w:sz w:val="24"/>
          <w:szCs w:val="24"/>
          <w:lang w:val="en-US"/>
        </w:rPr>
        <w:t xml:space="preserve">de minimis </w:t>
      </w:r>
      <w:r w:rsidRPr="00884EC3">
        <w:rPr>
          <w:rFonts w:ascii="Times New Roman" w:eastAsia="Times New Roman" w:hAnsi="Times New Roman" w:cs="Times New Roman"/>
          <w:sz w:val="24"/>
          <w:szCs w:val="24"/>
          <w:lang w:val="en-US"/>
        </w:rPr>
        <w:t xml:space="preserve">Regulation.  </w:t>
      </w:r>
    </w:p>
    <w:p w14:paraId="0789CA4E" w14:textId="2107EFB0" w:rsidR="007B46D0" w:rsidRPr="00884EC3" w:rsidRDefault="007B46D0" w:rsidP="007B46D0">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5.3</w:t>
      </w:r>
      <w:r w:rsidRPr="00884EC3">
        <w:rPr>
          <w:rFonts w:ascii="Times New Roman" w:eastAsia="Times New Roman" w:hAnsi="Times New Roman" w:cs="Times New Roman"/>
          <w:b/>
          <w:bCs/>
          <w:sz w:val="24"/>
          <w:szCs w:val="24"/>
        </w:rPr>
        <w:t xml:space="preserve"> Double Funding</w:t>
      </w:r>
    </w:p>
    <w:p w14:paraId="360BC973" w14:textId="6B75C749" w:rsidR="007C7202" w:rsidRPr="00884EC3" w:rsidRDefault="007B46D0" w:rsidP="007B46D0">
      <w:pPr>
        <w:jc w:val="both"/>
        <w:rPr>
          <w:rFonts w:ascii="Times New Roman" w:eastAsia="Times New Roman" w:hAnsi="Times New Roman" w:cs="Times New Roman"/>
          <w:sz w:val="24"/>
          <w:szCs w:val="24"/>
          <w:lang w:val="en-US"/>
        </w:rPr>
      </w:pPr>
      <w:r w:rsidRPr="00884EC3">
        <w:rPr>
          <w:rFonts w:ascii="Times New Roman" w:eastAsia="Times New Roman" w:hAnsi="Times New Roman" w:cs="Times New Roman"/>
          <w:sz w:val="24"/>
          <w:szCs w:val="24"/>
          <w:lang w:val="en-US"/>
        </w:rPr>
        <w:t xml:space="preserve">The undersigned confirms that there has not been any approval or has been granted any public funding, </w:t>
      </w:r>
      <w:proofErr w:type="gramStart"/>
      <w:r w:rsidRPr="00884EC3">
        <w:rPr>
          <w:rFonts w:ascii="Times New Roman" w:eastAsia="Times New Roman" w:hAnsi="Times New Roman" w:cs="Times New Roman"/>
          <w:sz w:val="24"/>
          <w:szCs w:val="24"/>
          <w:lang w:val="en-US"/>
        </w:rPr>
        <w:t>financing</w:t>
      </w:r>
      <w:proofErr w:type="gramEnd"/>
      <w:r w:rsidRPr="00884EC3">
        <w:rPr>
          <w:rFonts w:ascii="Times New Roman" w:eastAsia="Times New Roman" w:hAnsi="Times New Roman" w:cs="Times New Roman"/>
          <w:sz w:val="24"/>
          <w:szCs w:val="24"/>
          <w:lang w:val="en-US"/>
        </w:rPr>
        <w:t xml:space="preserve"> or fiscal benefit in respect to the cost items included in this request for aid and will not seek funding or fiscal benefits for these cost items through other </w:t>
      </w:r>
      <w:r w:rsidRPr="00884EC3">
        <w:rPr>
          <w:rFonts w:ascii="Times New Roman" w:eastAsia="Times New Roman" w:hAnsi="Times New Roman" w:cs="Times New Roman"/>
          <w:b/>
          <w:sz w:val="24"/>
          <w:szCs w:val="24"/>
          <w:lang w:val="en-US"/>
        </w:rPr>
        <w:t>National</w:t>
      </w:r>
      <w:r w:rsidRPr="00884EC3">
        <w:rPr>
          <w:rFonts w:ascii="Times New Roman" w:eastAsia="Times New Roman" w:hAnsi="Times New Roman" w:cs="Times New Roman"/>
          <w:sz w:val="24"/>
          <w:szCs w:val="24"/>
          <w:lang w:val="en-US"/>
        </w:rPr>
        <w:t xml:space="preserve"> and/or </w:t>
      </w:r>
      <w:r w:rsidRPr="00884EC3">
        <w:rPr>
          <w:rFonts w:ascii="Times New Roman" w:eastAsia="Times New Roman" w:hAnsi="Times New Roman" w:cs="Times New Roman"/>
          <w:b/>
          <w:sz w:val="24"/>
          <w:szCs w:val="24"/>
          <w:lang w:val="en-US"/>
        </w:rPr>
        <w:t xml:space="preserve">European Union </w:t>
      </w:r>
      <w:r w:rsidRPr="00884EC3">
        <w:rPr>
          <w:rFonts w:ascii="Times New Roman" w:eastAsia="Times New Roman" w:hAnsi="Times New Roman" w:cs="Times New Roman"/>
          <w:sz w:val="24"/>
          <w:szCs w:val="24"/>
          <w:lang w:val="en-US"/>
        </w:rPr>
        <w:t xml:space="preserve">measures.  </w:t>
      </w:r>
    </w:p>
    <w:p w14:paraId="6F7FA1F9" w14:textId="2B26023F" w:rsidR="007B46D0" w:rsidRPr="007B46D0" w:rsidRDefault="007B46D0" w:rsidP="007B46D0">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5.4 </w:t>
      </w:r>
      <w:r w:rsidRPr="007B46D0">
        <w:rPr>
          <w:rFonts w:ascii="Times New Roman" w:eastAsia="Times New Roman" w:hAnsi="Times New Roman" w:cs="Times New Roman"/>
          <w:b/>
          <w:bCs/>
          <w:sz w:val="24"/>
          <w:szCs w:val="24"/>
        </w:rPr>
        <w:t xml:space="preserve">Transparency Obligations </w:t>
      </w:r>
    </w:p>
    <w:p w14:paraId="28E8AE61" w14:textId="01C55FE4" w:rsidR="00340499" w:rsidRDefault="007B46D0" w:rsidP="007C7202">
      <w:pPr>
        <w:jc w:val="both"/>
        <w:rPr>
          <w:rFonts w:ascii="Times New Roman" w:eastAsia="Times New Roman" w:hAnsi="Times New Roman" w:cs="Times New Roman"/>
          <w:sz w:val="24"/>
          <w:szCs w:val="24"/>
        </w:rPr>
      </w:pPr>
      <w:r w:rsidRPr="00884EC3">
        <w:rPr>
          <w:rFonts w:ascii="Times New Roman" w:eastAsia="Times New Roman" w:hAnsi="Times New Roman" w:cs="Times New Roman"/>
          <w:sz w:val="24"/>
          <w:szCs w:val="24"/>
        </w:rPr>
        <w:t xml:space="preserve">By submitting this application, I hereby acknowledge that the Council shall abide with any applicable transparency rules and may publish and make available to third parties’ information as required by such rules.   </w:t>
      </w:r>
    </w:p>
    <w:p w14:paraId="0BFC5C83" w14:textId="206B271C" w:rsidR="007C7202" w:rsidRDefault="007C7202" w:rsidP="007C7202">
      <w:pPr>
        <w:jc w:val="both"/>
        <w:rPr>
          <w:rFonts w:ascii="Times New Roman" w:eastAsia="Times New Roman" w:hAnsi="Times New Roman" w:cs="Times New Roman"/>
          <w:sz w:val="24"/>
          <w:szCs w:val="24"/>
        </w:rPr>
      </w:pPr>
    </w:p>
    <w:p w14:paraId="49C82195" w14:textId="1DBD24C0" w:rsidR="007C7202" w:rsidRDefault="007C7202" w:rsidP="007C7202">
      <w:pPr>
        <w:jc w:val="both"/>
        <w:rPr>
          <w:rFonts w:ascii="Times New Roman" w:eastAsia="Times New Roman" w:hAnsi="Times New Roman" w:cs="Times New Roman"/>
          <w:sz w:val="24"/>
          <w:szCs w:val="24"/>
        </w:rPr>
      </w:pPr>
    </w:p>
    <w:p w14:paraId="7C37A87F" w14:textId="7E480CAA" w:rsidR="007C7202" w:rsidRDefault="007C7202" w:rsidP="007C7202">
      <w:pPr>
        <w:jc w:val="both"/>
        <w:rPr>
          <w:rFonts w:ascii="Times New Roman" w:eastAsia="Times New Roman" w:hAnsi="Times New Roman" w:cs="Times New Roman"/>
          <w:sz w:val="24"/>
          <w:szCs w:val="24"/>
        </w:rPr>
      </w:pPr>
    </w:p>
    <w:p w14:paraId="2D1AD1C4" w14:textId="78EE175A" w:rsidR="007C7202" w:rsidRDefault="007C7202" w:rsidP="007C7202">
      <w:pPr>
        <w:jc w:val="both"/>
        <w:rPr>
          <w:rFonts w:ascii="Times New Roman" w:eastAsia="Times New Roman" w:hAnsi="Times New Roman" w:cs="Times New Roman"/>
          <w:sz w:val="24"/>
          <w:szCs w:val="24"/>
        </w:rPr>
      </w:pPr>
    </w:p>
    <w:p w14:paraId="6102DF04" w14:textId="3444E499" w:rsidR="007C7202" w:rsidRDefault="007C7202" w:rsidP="007C7202">
      <w:pPr>
        <w:jc w:val="both"/>
        <w:rPr>
          <w:rFonts w:ascii="Times New Roman" w:eastAsia="Times New Roman" w:hAnsi="Times New Roman" w:cs="Times New Roman"/>
          <w:sz w:val="24"/>
          <w:szCs w:val="24"/>
        </w:rPr>
      </w:pPr>
    </w:p>
    <w:p w14:paraId="520293B4" w14:textId="47E93D3A" w:rsidR="00DC20FA" w:rsidRDefault="00DC20FA" w:rsidP="007C7202">
      <w:pPr>
        <w:jc w:val="both"/>
        <w:rPr>
          <w:rFonts w:ascii="Times New Roman" w:eastAsia="Times New Roman" w:hAnsi="Times New Roman" w:cs="Times New Roman"/>
          <w:sz w:val="24"/>
          <w:szCs w:val="24"/>
        </w:rPr>
      </w:pPr>
    </w:p>
    <w:p w14:paraId="59DEB5EE" w14:textId="4FF65FD3" w:rsidR="00DC20FA" w:rsidRDefault="00DC20FA" w:rsidP="007C7202">
      <w:pPr>
        <w:jc w:val="both"/>
        <w:rPr>
          <w:rFonts w:ascii="Times New Roman" w:eastAsia="Times New Roman" w:hAnsi="Times New Roman" w:cs="Times New Roman"/>
          <w:sz w:val="24"/>
          <w:szCs w:val="24"/>
        </w:rPr>
      </w:pPr>
    </w:p>
    <w:p w14:paraId="39C6FEDD" w14:textId="77777777" w:rsidR="00DC20FA" w:rsidRDefault="00DC20FA" w:rsidP="007C7202">
      <w:pPr>
        <w:jc w:val="both"/>
        <w:rPr>
          <w:rFonts w:ascii="Times New Roman" w:eastAsia="Times New Roman" w:hAnsi="Times New Roman" w:cs="Times New Roman"/>
          <w:sz w:val="24"/>
          <w:szCs w:val="24"/>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904"/>
      </w:tblGrid>
      <w:tr w:rsidR="003B47AC" w14:paraId="35FFAB43" w14:textId="77777777">
        <w:trPr>
          <w:trHeight w:val="600"/>
        </w:trPr>
        <w:tc>
          <w:tcPr>
            <w:tcW w:w="9242" w:type="dxa"/>
            <w:gridSpan w:val="2"/>
          </w:tcPr>
          <w:p w14:paraId="1364ECF8" w14:textId="77777777" w:rsidR="003B47AC" w:rsidRDefault="00A63C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Declaration by Maltese applicant:</w:t>
            </w:r>
          </w:p>
          <w:p w14:paraId="21E3AA0E" w14:textId="77777777" w:rsidR="003B47AC" w:rsidRDefault="003B47AC">
            <w:pPr>
              <w:spacing w:after="0" w:line="240" w:lineRule="auto"/>
              <w:rPr>
                <w:rFonts w:ascii="Times New Roman" w:eastAsia="Times New Roman" w:hAnsi="Times New Roman" w:cs="Times New Roman"/>
                <w:sz w:val="24"/>
                <w:szCs w:val="24"/>
              </w:rPr>
            </w:pPr>
          </w:p>
        </w:tc>
      </w:tr>
      <w:tr w:rsidR="003B47AC" w14:paraId="0A786F78" w14:textId="77777777">
        <w:tc>
          <w:tcPr>
            <w:tcW w:w="7338" w:type="dxa"/>
          </w:tcPr>
          <w:p w14:paraId="2CC5BE37" w14:textId="3A20CDC9" w:rsidR="00730F4F" w:rsidRDefault="00A63C1B">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 information given on this form is accurate to the best of my knowledge. I understand that if it is later established that I misrepresented myself and I am not eligible for this Scheme</w:t>
            </w:r>
            <w:r w:rsidR="00730F4F">
              <w:rPr>
                <w:rFonts w:ascii="Times New Roman" w:eastAsia="Times New Roman" w:hAnsi="Times New Roman" w:cs="Times New Roman"/>
                <w:sz w:val="24"/>
                <w:szCs w:val="24"/>
              </w:rPr>
              <w:t xml:space="preserve"> the Council is allowed</w:t>
            </w:r>
            <w:r w:rsidR="00730F4F">
              <w:rPr>
                <w:rFonts w:ascii="Times New Roman" w:eastAsia="Times New Roman" w:hAnsi="Times New Roman" w:cs="Times New Roman"/>
              </w:rPr>
              <w:t xml:space="preserve"> to withhold any reimbursements. </w:t>
            </w:r>
          </w:p>
          <w:p w14:paraId="2C59EA74" w14:textId="4FCBCCAC" w:rsidR="003B47AC" w:rsidRDefault="00A63C1B">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04" w:type="dxa"/>
          </w:tcPr>
          <w:p w14:paraId="10843810" w14:textId="77777777" w:rsidR="003B47AC" w:rsidRDefault="003B47AC">
            <w:pPr>
              <w:tabs>
                <w:tab w:val="left" w:pos="3969"/>
                <w:tab w:val="left" w:pos="4111"/>
                <w:tab w:val="left" w:pos="4253"/>
                <w:tab w:val="center" w:pos="4320"/>
                <w:tab w:val="right" w:pos="8640"/>
              </w:tabs>
              <w:spacing w:after="120" w:line="240" w:lineRule="auto"/>
              <w:ind w:right="41"/>
              <w:jc w:val="center"/>
              <w:rPr>
                <w:rFonts w:ascii="Times New Roman" w:eastAsia="Times New Roman" w:hAnsi="Times New Roman" w:cs="Times New Roman"/>
                <w:sz w:val="24"/>
                <w:szCs w:val="24"/>
              </w:rPr>
            </w:pPr>
          </w:p>
          <w:p w14:paraId="3B678213"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41F6EA35" wp14:editId="3883D915">
                      <wp:simplePos x="0" y="0"/>
                      <wp:positionH relativeFrom="column">
                        <wp:posOffset>558800</wp:posOffset>
                      </wp:positionH>
                      <wp:positionV relativeFrom="paragraph">
                        <wp:posOffset>190500</wp:posOffset>
                      </wp:positionV>
                      <wp:extent cx="228600" cy="231775"/>
                      <wp:effectExtent l="0" t="0" r="0" b="0"/>
                      <wp:wrapNone/>
                      <wp:docPr id="4" name="Rectangle 4"/>
                      <wp:cNvGraphicFramePr/>
                      <a:graphic xmlns:a="http://schemas.openxmlformats.org/drawingml/2006/main">
                        <a:graphicData uri="http://schemas.microsoft.com/office/word/2010/wordprocessingShape">
                          <wps:wsp>
                            <wps:cNvSpPr/>
                            <wps:spPr>
                              <a:xfrm>
                                <a:off x="5241225" y="3673675"/>
                                <a:ext cx="209550" cy="2126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89DA8D"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F6EA35" id="Rectangle 4" o:spid="_x0000_s1027" style="position:absolute;margin-left:44pt;margin-top:15pt;width:18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">
                      <v:stroke startarrowwidth="narrow" startarrowlength="short" endarrowwidth="narrow" endarrowlength="short"/>
                      <v:textbox inset="2.53958mm,2.53958mm,2.53958mm,2.53958mm">
                        <w:txbxContent>
                          <w:p w14:paraId="4E89DA8D" w14:textId="77777777" w:rsidR="003B47AC" w:rsidRDefault="003B47AC">
                            <w:pPr>
                              <w:spacing w:after="0" w:line="240" w:lineRule="auto"/>
                              <w:textDirection w:val="btLr"/>
                            </w:pPr>
                          </w:p>
                        </w:txbxContent>
                      </v:textbox>
                    </v:rect>
                  </w:pict>
                </mc:Fallback>
              </mc:AlternateContent>
            </w:r>
          </w:p>
          <w:p w14:paraId="0CF5D897"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4E82C97C" w14:textId="77777777" w:rsidR="003B47AC" w:rsidRDefault="003B47AC">
            <w:pPr>
              <w:spacing w:after="0" w:line="240" w:lineRule="auto"/>
              <w:jc w:val="center"/>
              <w:rPr>
                <w:rFonts w:ascii="Times New Roman" w:eastAsia="Times New Roman" w:hAnsi="Times New Roman" w:cs="Times New Roman"/>
                <w:sz w:val="24"/>
                <w:szCs w:val="24"/>
              </w:rPr>
            </w:pPr>
          </w:p>
        </w:tc>
      </w:tr>
      <w:tr w:rsidR="003B47AC" w14:paraId="3BB5668C" w14:textId="77777777">
        <w:tc>
          <w:tcPr>
            <w:tcW w:w="7338" w:type="dxa"/>
          </w:tcPr>
          <w:p w14:paraId="495904C4" w14:textId="77777777" w:rsidR="003B47AC" w:rsidRDefault="00A63C1B">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accept and confirm that the personal data and activities/meeting information can be passed on to the Malta Council for Science and Technology to be used solely for the purposes of administering, processing, and review of the application</w:t>
            </w:r>
            <w:r>
              <w:rPr>
                <w:rFonts w:ascii="Times New Roman" w:eastAsia="Times New Roman" w:hAnsi="Times New Roman" w:cs="Times New Roman"/>
                <w:color w:val="FF0000"/>
                <w:sz w:val="24"/>
                <w:szCs w:val="24"/>
              </w:rPr>
              <w:t>.</w:t>
            </w:r>
          </w:p>
        </w:tc>
        <w:tc>
          <w:tcPr>
            <w:tcW w:w="1904" w:type="dxa"/>
          </w:tcPr>
          <w:p w14:paraId="7718B98D"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352BCEB3" wp14:editId="6CA57B39">
                      <wp:simplePos x="0" y="0"/>
                      <wp:positionH relativeFrom="column">
                        <wp:posOffset>558800</wp:posOffset>
                      </wp:positionH>
                      <wp:positionV relativeFrom="paragraph">
                        <wp:posOffset>215900</wp:posOffset>
                      </wp:positionV>
                      <wp:extent cx="228600" cy="231140"/>
                      <wp:effectExtent l="0" t="0" r="0" b="0"/>
                      <wp:wrapNone/>
                      <wp:docPr id="3" name="Rectangle 3"/>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DFAD92"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2BCEB3" id="Rectangle 3" o:spid="_x0000_s1028" style="position:absolute;margin-left:44pt;margin-top:17pt;width:18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">
                      <v:stroke startarrowwidth="narrow" startarrowlength="short" endarrowwidth="narrow" endarrowlength="short"/>
                      <v:textbox inset="2.53958mm,2.53958mm,2.53958mm,2.53958mm">
                        <w:txbxContent>
                          <w:p w14:paraId="1ADFAD92" w14:textId="77777777" w:rsidR="003B47AC" w:rsidRDefault="003B47AC">
                            <w:pPr>
                              <w:spacing w:after="0" w:line="240" w:lineRule="auto"/>
                              <w:textDirection w:val="btLr"/>
                            </w:pPr>
                          </w:p>
                        </w:txbxContent>
                      </v:textbox>
                    </v:rect>
                  </w:pict>
                </mc:Fallback>
              </mc:AlternateContent>
            </w:r>
          </w:p>
          <w:p w14:paraId="0A935B13"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52199D53"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3B47AC" w14:paraId="47F32DB2" w14:textId="77777777">
        <w:trPr>
          <w:trHeight w:val="872"/>
        </w:trPr>
        <w:tc>
          <w:tcPr>
            <w:tcW w:w="7338" w:type="dxa"/>
          </w:tcPr>
          <w:p w14:paraId="56146B5D"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have attached a full Agenda of the networking event that I will be attending</w:t>
            </w:r>
          </w:p>
        </w:tc>
        <w:tc>
          <w:tcPr>
            <w:tcW w:w="1904" w:type="dxa"/>
          </w:tcPr>
          <w:p w14:paraId="6867AB2B"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hidden="0" allowOverlap="1" wp14:anchorId="38384541" wp14:editId="61C5A84D">
                      <wp:simplePos x="0" y="0"/>
                      <wp:positionH relativeFrom="column">
                        <wp:posOffset>571500</wp:posOffset>
                      </wp:positionH>
                      <wp:positionV relativeFrom="paragraph">
                        <wp:posOffset>241300</wp:posOffset>
                      </wp:positionV>
                      <wp:extent cx="228600" cy="231140"/>
                      <wp:effectExtent l="0" t="0" r="0" b="0"/>
                      <wp:wrapNone/>
                      <wp:docPr id="5" name="Rectangle 5"/>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81FD8E"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384541" id="Rectangle 5" o:spid="_x0000_s1029" style="position:absolute;margin-left:45pt;margin-top:19pt;width:18pt;height:1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">
                      <v:stroke startarrowwidth="narrow" startarrowlength="short" endarrowwidth="narrow" endarrowlength="short"/>
                      <v:textbox inset="2.53958mm,2.53958mm,2.53958mm,2.53958mm">
                        <w:txbxContent>
                          <w:p w14:paraId="6F81FD8E" w14:textId="77777777" w:rsidR="003B47AC" w:rsidRDefault="003B47AC">
                            <w:pPr>
                              <w:spacing w:after="0" w:line="240" w:lineRule="auto"/>
                              <w:textDirection w:val="btLr"/>
                            </w:pPr>
                          </w:p>
                        </w:txbxContent>
                      </v:textbox>
                    </v:rect>
                  </w:pict>
                </mc:Fallback>
              </mc:AlternateContent>
            </w:r>
          </w:p>
          <w:p w14:paraId="6C1E8F66"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6B7022C7"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rPr>
            </w:pPr>
          </w:p>
        </w:tc>
      </w:tr>
      <w:tr w:rsidR="003B47AC" w14:paraId="18835066" w14:textId="77777777">
        <w:trPr>
          <w:trHeight w:val="872"/>
        </w:trPr>
        <w:tc>
          <w:tcPr>
            <w:tcW w:w="7338" w:type="dxa"/>
          </w:tcPr>
          <w:p w14:paraId="572CD3D0"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I have attached a Partner Search form and that it has been duly filled in.</w:t>
            </w:r>
          </w:p>
        </w:tc>
        <w:tc>
          <w:tcPr>
            <w:tcW w:w="1904" w:type="dxa"/>
          </w:tcPr>
          <w:p w14:paraId="6DC6BDB5"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76D67C11" wp14:editId="1D62A02C">
                      <wp:simplePos x="0" y="0"/>
                      <wp:positionH relativeFrom="column">
                        <wp:posOffset>571500</wp:posOffset>
                      </wp:positionH>
                      <wp:positionV relativeFrom="paragraph">
                        <wp:posOffset>241300</wp:posOffset>
                      </wp:positionV>
                      <wp:extent cx="228600" cy="231140"/>
                      <wp:effectExtent l="0" t="0" r="0" b="0"/>
                      <wp:wrapNone/>
                      <wp:docPr id="2" name="Rectangle 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5E3108"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D67C11" id="Rectangle 2" o:spid="_x0000_s1030" style="position:absolute;margin-left:45pt;margin-top:19pt;width:18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">
                      <v:stroke startarrowwidth="narrow" startarrowlength="short" endarrowwidth="narrow" endarrowlength="short"/>
                      <v:textbox inset="2.53958mm,2.53958mm,2.53958mm,2.53958mm">
                        <w:txbxContent>
                          <w:p w14:paraId="515E3108" w14:textId="77777777" w:rsidR="003B47AC" w:rsidRDefault="003B47AC">
                            <w:pPr>
                              <w:spacing w:after="0" w:line="240" w:lineRule="auto"/>
                              <w:textDirection w:val="btLr"/>
                            </w:pPr>
                          </w:p>
                        </w:txbxContent>
                      </v:textbox>
                    </v:rect>
                  </w:pict>
                </mc:Fallback>
              </mc:AlternateContent>
            </w:r>
          </w:p>
          <w:p w14:paraId="7C68BF36"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597C8190"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3B47AC" w14:paraId="434C23A5" w14:textId="77777777">
        <w:trPr>
          <w:trHeight w:val="960"/>
        </w:trPr>
        <w:tc>
          <w:tcPr>
            <w:tcW w:w="7338" w:type="dxa"/>
          </w:tcPr>
          <w:p w14:paraId="00B01FCB" w14:textId="77777777" w:rsidR="003B47AC" w:rsidRDefault="00A63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there is no double financing through other schemes.</w:t>
            </w:r>
          </w:p>
        </w:tc>
        <w:tc>
          <w:tcPr>
            <w:tcW w:w="1904" w:type="dxa"/>
          </w:tcPr>
          <w:p w14:paraId="7FC04DD6"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hidden="0" allowOverlap="1" wp14:anchorId="6BA78588" wp14:editId="14BAB289">
                      <wp:simplePos x="0" y="0"/>
                      <wp:positionH relativeFrom="column">
                        <wp:posOffset>561975</wp:posOffset>
                      </wp:positionH>
                      <wp:positionV relativeFrom="paragraph">
                        <wp:posOffset>238125</wp:posOffset>
                      </wp:positionV>
                      <wp:extent cx="228600" cy="231140"/>
                      <wp:effectExtent l="0" t="0" r="0" b="0"/>
                      <wp:wrapNone/>
                      <wp:docPr id="1" name="Rectangle 1"/>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07E7BE" w14:textId="77777777" w:rsidR="003B47AC" w:rsidRDefault="003B47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A78588" id="Rectangle 1" o:spid="_x0000_s1031" style="position:absolute;margin-left:44.25pt;margin-top:18.75pt;width:18pt;height:1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">
                      <v:stroke startarrowwidth="narrow" startarrowlength="short" endarrowwidth="narrow" endarrowlength="short"/>
                      <v:textbox inset="2.53958mm,2.53958mm,2.53958mm,2.53958mm">
                        <w:txbxContent>
                          <w:p w14:paraId="0107E7BE" w14:textId="77777777" w:rsidR="003B47AC" w:rsidRDefault="003B47AC">
                            <w:pPr>
                              <w:spacing w:after="0" w:line="240" w:lineRule="auto"/>
                              <w:textDirection w:val="btLr"/>
                            </w:pPr>
                          </w:p>
                        </w:txbxContent>
                      </v:textbox>
                    </v:rect>
                  </w:pict>
                </mc:Fallback>
              </mc:AlternateContent>
            </w:r>
          </w:p>
          <w:p w14:paraId="0F77198F"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671C49E7"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bl>
    <w:p w14:paraId="5B004D07" w14:textId="77777777" w:rsidR="003B47AC" w:rsidRDefault="00A63C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2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545"/>
      </w:tblGrid>
      <w:tr w:rsidR="003B47AC" w14:paraId="6B77E75A" w14:textId="77777777">
        <w:trPr>
          <w:trHeight w:val="1350"/>
        </w:trPr>
        <w:tc>
          <w:tcPr>
            <w:tcW w:w="4680" w:type="dxa"/>
            <w:tcMar>
              <w:top w:w="100" w:type="dxa"/>
              <w:left w:w="100" w:type="dxa"/>
              <w:bottom w:w="100" w:type="dxa"/>
              <w:right w:w="100" w:type="dxa"/>
            </w:tcMar>
          </w:tcPr>
          <w:p w14:paraId="3597E873" w14:textId="77777777" w:rsidR="003B47AC" w:rsidRDefault="00A63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of the Applicant:</w:t>
            </w:r>
          </w:p>
          <w:p w14:paraId="1FBD54A1" w14:textId="77777777" w:rsidR="003B47AC" w:rsidRDefault="003B47AC">
            <w:pPr>
              <w:spacing w:after="0" w:line="240" w:lineRule="auto"/>
              <w:jc w:val="both"/>
              <w:rPr>
                <w:rFonts w:ascii="Times New Roman" w:eastAsia="Times New Roman" w:hAnsi="Times New Roman" w:cs="Times New Roman"/>
                <w:sz w:val="24"/>
                <w:szCs w:val="24"/>
              </w:rPr>
            </w:pPr>
          </w:p>
        </w:tc>
        <w:tc>
          <w:tcPr>
            <w:tcW w:w="4545" w:type="dxa"/>
            <w:tcMar>
              <w:top w:w="100" w:type="dxa"/>
              <w:left w:w="100" w:type="dxa"/>
              <w:bottom w:w="100" w:type="dxa"/>
              <w:right w:w="100" w:type="dxa"/>
            </w:tcMar>
          </w:tcPr>
          <w:p w14:paraId="3D645797"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4D81110C"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Sign:</w:t>
            </w:r>
          </w:p>
        </w:tc>
      </w:tr>
    </w:tbl>
    <w:p w14:paraId="71F35A68" w14:textId="77777777" w:rsidR="003B47AC" w:rsidRDefault="003B47AC">
      <w:pPr>
        <w:rPr>
          <w:rFonts w:ascii="Times New Roman" w:eastAsia="Times New Roman" w:hAnsi="Times New Roman" w:cs="Times New Roman"/>
          <w:sz w:val="24"/>
          <w:szCs w:val="24"/>
        </w:rPr>
      </w:pPr>
    </w:p>
    <w:tbl>
      <w:tblPr>
        <w:tblStyle w:val="a4"/>
        <w:tblW w:w="92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95"/>
        <w:gridCol w:w="4515"/>
      </w:tblGrid>
      <w:tr w:rsidR="003B47AC" w14:paraId="747DDFF5" w14:textId="77777777">
        <w:trPr>
          <w:trHeight w:val="1320"/>
        </w:trPr>
        <w:tc>
          <w:tcPr>
            <w:tcW w:w="4695" w:type="dxa"/>
            <w:tcMar>
              <w:top w:w="100" w:type="dxa"/>
              <w:left w:w="100" w:type="dxa"/>
              <w:bottom w:w="100" w:type="dxa"/>
              <w:right w:w="100" w:type="dxa"/>
            </w:tcMar>
          </w:tcPr>
          <w:p w14:paraId="1FE04B95" w14:textId="77777777" w:rsidR="003B47AC" w:rsidRDefault="00A63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of Director:</w:t>
            </w:r>
          </w:p>
          <w:p w14:paraId="7AC05A15" w14:textId="77777777" w:rsidR="003B47AC" w:rsidRDefault="003B47AC">
            <w:pPr>
              <w:spacing w:after="0" w:line="240" w:lineRule="auto"/>
              <w:jc w:val="both"/>
              <w:rPr>
                <w:rFonts w:ascii="Times New Roman" w:eastAsia="Times New Roman" w:hAnsi="Times New Roman" w:cs="Times New Roman"/>
                <w:sz w:val="24"/>
                <w:szCs w:val="24"/>
              </w:rPr>
            </w:pPr>
          </w:p>
        </w:tc>
        <w:tc>
          <w:tcPr>
            <w:tcW w:w="4515" w:type="dxa"/>
            <w:tcMar>
              <w:top w:w="100" w:type="dxa"/>
              <w:left w:w="100" w:type="dxa"/>
              <w:bottom w:w="100" w:type="dxa"/>
              <w:right w:w="100" w:type="dxa"/>
            </w:tcMar>
          </w:tcPr>
          <w:p w14:paraId="404CD85B"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5F14F74B" w14:textId="77777777" w:rsidR="003B47AC" w:rsidRDefault="00A63C1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rFonts w:ascii="Times New Roman" w:eastAsia="Times New Roman" w:hAnsi="Times New Roman" w:cs="Times New Roman"/>
                <w:b/>
                <w:sz w:val="24"/>
                <w:szCs w:val="24"/>
              </w:rPr>
              <w:t>Sign:</w:t>
            </w:r>
          </w:p>
          <w:p w14:paraId="425FE917" w14:textId="77777777" w:rsidR="003B47AC" w:rsidRDefault="003B47AC">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bl>
    <w:p w14:paraId="43503968" w14:textId="77B712EF" w:rsidR="00340499" w:rsidRDefault="00340499">
      <w:pPr>
        <w:rPr>
          <w:rFonts w:ascii="Times New Roman" w:eastAsia="Times New Roman" w:hAnsi="Times New Roman" w:cs="Times New Roman"/>
        </w:rPr>
      </w:pPr>
      <w:bookmarkStart w:id="1" w:name="_28otxavq3nic" w:colFirst="0" w:colLast="0"/>
      <w:bookmarkEnd w:id="1"/>
    </w:p>
    <w:p w14:paraId="455E57F4" w14:textId="222C3CA1" w:rsidR="00340499" w:rsidRDefault="00340499">
      <w:pPr>
        <w:rPr>
          <w:rFonts w:ascii="Times New Roman" w:eastAsia="Times New Roman" w:hAnsi="Times New Roman" w:cs="Times New Roman"/>
        </w:rPr>
      </w:pPr>
    </w:p>
    <w:p w14:paraId="161EA5E3" w14:textId="30CEAE30" w:rsidR="00DC20FA" w:rsidRDefault="00DC20FA">
      <w:pPr>
        <w:rPr>
          <w:rFonts w:ascii="Times New Roman" w:eastAsia="Times New Roman" w:hAnsi="Times New Roman" w:cs="Times New Roman"/>
        </w:rPr>
      </w:pPr>
    </w:p>
    <w:p w14:paraId="03FD2E2C" w14:textId="77777777" w:rsidR="00DC20FA" w:rsidRDefault="00DC20FA">
      <w:pPr>
        <w:rPr>
          <w:rFonts w:ascii="Times New Roman" w:eastAsia="Times New Roman" w:hAnsi="Times New Roman" w:cs="Times New Roman"/>
        </w:rPr>
      </w:pPr>
    </w:p>
    <w:p w14:paraId="10A5D444" w14:textId="77777777" w:rsidR="006B3F15" w:rsidRDefault="006B3F15" w:rsidP="00340499">
      <w:pPr>
        <w:spacing w:after="0" w:line="240" w:lineRule="auto"/>
        <w:rPr>
          <w:rFonts w:ascii="Times New Roman" w:eastAsia="Times New Roman" w:hAnsi="Times New Roman" w:cs="Times New Roman"/>
        </w:rPr>
      </w:pPr>
    </w:p>
    <w:p w14:paraId="29BDB36E" w14:textId="78DEA67C" w:rsidR="00340499" w:rsidRDefault="00340499" w:rsidP="0034049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documents required:</w:t>
      </w:r>
    </w:p>
    <w:p w14:paraId="5528A35F" w14:textId="77777777" w:rsidR="00340499" w:rsidRDefault="00340499" w:rsidP="00340499">
      <w:pPr>
        <w:spacing w:after="0" w:line="240" w:lineRule="auto"/>
        <w:rPr>
          <w:rFonts w:ascii="Times New Roman" w:eastAsia="Times New Roman" w:hAnsi="Times New Roman" w:cs="Times New Roman"/>
          <w:sz w:val="28"/>
          <w:szCs w:val="28"/>
        </w:rPr>
      </w:pPr>
    </w:p>
    <w:p w14:paraId="6D993C94" w14:textId="1984F9E9" w:rsidR="00340499" w:rsidRPr="003A106F" w:rsidRDefault="00340499" w:rsidP="0034049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Agenda/activities of the event (PDF)</w:t>
      </w:r>
    </w:p>
    <w:p w14:paraId="2AB5EDC2" w14:textId="77777777" w:rsidR="00340499" w:rsidRDefault="00340499" w:rsidP="00340499">
      <w:pPr>
        <w:spacing w:after="0" w:line="240" w:lineRule="auto"/>
        <w:rPr>
          <w:rFonts w:ascii="Times New Roman" w:eastAsia="Times New Roman" w:hAnsi="Times New Roman" w:cs="Times New Roman"/>
          <w:sz w:val="24"/>
          <w:szCs w:val="24"/>
        </w:rPr>
      </w:pPr>
    </w:p>
    <w:p w14:paraId="206EE5D9" w14:textId="77777777" w:rsidR="00340499" w:rsidRDefault="00340499" w:rsidP="003404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Other additional documents required (if attending a brokerage event): </w:t>
      </w:r>
    </w:p>
    <w:p w14:paraId="59747C6A" w14:textId="77777777" w:rsidR="00340499" w:rsidRDefault="00340499" w:rsidP="00340499">
      <w:pPr>
        <w:spacing w:after="0" w:line="240" w:lineRule="auto"/>
        <w:rPr>
          <w:rFonts w:ascii="Times New Roman" w:eastAsia="Times New Roman" w:hAnsi="Times New Roman" w:cs="Times New Roman"/>
          <w:sz w:val="28"/>
          <w:szCs w:val="28"/>
        </w:rPr>
      </w:pPr>
    </w:p>
    <w:p w14:paraId="64D5CC64" w14:textId="77777777" w:rsidR="00340499" w:rsidRDefault="00340499" w:rsidP="0034049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Proof of planning meetings with at least 3 different partners</w:t>
      </w:r>
    </w:p>
    <w:p w14:paraId="790F0904" w14:textId="77777777" w:rsidR="00340499" w:rsidRPr="006B3F15" w:rsidRDefault="00340499" w:rsidP="006B3F15">
      <w:pPr>
        <w:spacing w:after="0" w:line="360" w:lineRule="auto"/>
        <w:jc w:val="both"/>
        <w:rPr>
          <w:rFonts w:ascii="Times New Roman" w:eastAsia="Times New Roman" w:hAnsi="Times New Roman" w:cs="Times New Roman"/>
          <w:sz w:val="24"/>
          <w:szCs w:val="24"/>
        </w:rPr>
      </w:pPr>
    </w:p>
    <w:p w14:paraId="50D9E5D9" w14:textId="3A7A9213" w:rsidR="00340499" w:rsidRDefault="00340499" w:rsidP="006B3F15">
      <w:pPr>
        <w:spacing w:after="0" w:line="360" w:lineRule="auto"/>
        <w:jc w:val="both"/>
        <w:rPr>
          <w:rFonts w:ascii="Times New Roman" w:eastAsia="Times New Roman" w:hAnsi="Times New Roman" w:cs="Times New Roman"/>
          <w:sz w:val="24"/>
          <w:szCs w:val="24"/>
        </w:rPr>
      </w:pPr>
    </w:p>
    <w:p w14:paraId="0B42C117" w14:textId="1AF64F32" w:rsidR="006B3F15" w:rsidRDefault="006B3F15" w:rsidP="006B3F15">
      <w:pPr>
        <w:spacing w:after="0" w:line="360" w:lineRule="auto"/>
        <w:jc w:val="both"/>
        <w:rPr>
          <w:rFonts w:ascii="Times New Roman" w:eastAsia="Times New Roman" w:hAnsi="Times New Roman" w:cs="Times New Roman"/>
          <w:sz w:val="24"/>
          <w:szCs w:val="24"/>
        </w:rPr>
      </w:pPr>
    </w:p>
    <w:p w14:paraId="764901B6" w14:textId="77777777" w:rsidR="006B3F15" w:rsidRPr="006B3F15" w:rsidRDefault="006B3F15" w:rsidP="006B3F15">
      <w:pPr>
        <w:spacing w:after="0" w:line="360" w:lineRule="auto"/>
        <w:jc w:val="both"/>
        <w:rPr>
          <w:rFonts w:ascii="Times New Roman" w:eastAsia="Times New Roman" w:hAnsi="Times New Roman" w:cs="Times New Roman"/>
          <w:sz w:val="24"/>
          <w:szCs w:val="24"/>
        </w:rPr>
      </w:pPr>
    </w:p>
    <w:p w14:paraId="7CD4A514" w14:textId="77777777" w:rsidR="006B3F15" w:rsidRDefault="006B3F15" w:rsidP="006B3F15">
      <w:pPr>
        <w:spacing w:line="360" w:lineRule="auto"/>
        <w:jc w:val="both"/>
        <w:rPr>
          <w:rFonts w:ascii="Times New Roman" w:hAnsi="Times New Roman" w:cs="Times New Roman"/>
        </w:rPr>
      </w:pPr>
    </w:p>
    <w:p w14:paraId="67EE8709" w14:textId="77777777" w:rsidR="006B3F15" w:rsidRDefault="006B3F15" w:rsidP="006B3F15">
      <w:pPr>
        <w:spacing w:line="360" w:lineRule="auto"/>
        <w:jc w:val="both"/>
        <w:rPr>
          <w:rFonts w:ascii="Times New Roman" w:hAnsi="Times New Roman" w:cs="Times New Roman"/>
        </w:rPr>
      </w:pPr>
    </w:p>
    <w:p w14:paraId="7BAF7C72" w14:textId="77777777" w:rsidR="006B3F15" w:rsidRDefault="006B3F15" w:rsidP="006B3F15">
      <w:pPr>
        <w:spacing w:line="360" w:lineRule="auto"/>
        <w:jc w:val="both"/>
        <w:rPr>
          <w:rFonts w:ascii="Times New Roman" w:hAnsi="Times New Roman" w:cs="Times New Roman"/>
        </w:rPr>
      </w:pPr>
    </w:p>
    <w:p w14:paraId="1D254952" w14:textId="77777777" w:rsidR="006B3F15" w:rsidRDefault="006B3F15" w:rsidP="006B3F15">
      <w:pPr>
        <w:spacing w:line="360" w:lineRule="auto"/>
        <w:jc w:val="both"/>
        <w:rPr>
          <w:rFonts w:ascii="Times New Roman" w:hAnsi="Times New Roman" w:cs="Times New Roman"/>
        </w:rPr>
      </w:pPr>
    </w:p>
    <w:p w14:paraId="56377CDB" w14:textId="12EE4713" w:rsidR="00340499" w:rsidRDefault="00340499">
      <w:pPr>
        <w:rPr>
          <w:rFonts w:ascii="Times New Roman" w:eastAsia="Times New Roman" w:hAnsi="Times New Roman" w:cs="Times New Roman"/>
        </w:rPr>
      </w:pPr>
    </w:p>
    <w:p w14:paraId="5A29689C" w14:textId="019F182B" w:rsidR="00A30309" w:rsidRDefault="00A30309">
      <w:pPr>
        <w:rPr>
          <w:rFonts w:ascii="Times New Roman" w:eastAsia="Times New Roman" w:hAnsi="Times New Roman" w:cs="Times New Roman"/>
        </w:rPr>
      </w:pPr>
    </w:p>
    <w:p w14:paraId="4F6EE7E3" w14:textId="6CC2C721" w:rsidR="00A30309" w:rsidRDefault="00A30309">
      <w:pPr>
        <w:rPr>
          <w:rFonts w:ascii="Times New Roman" w:eastAsia="Times New Roman" w:hAnsi="Times New Roman" w:cs="Times New Roman"/>
        </w:rPr>
      </w:pPr>
    </w:p>
    <w:p w14:paraId="075E363A" w14:textId="4452FEA6" w:rsidR="00A30309" w:rsidRDefault="00A30309">
      <w:pPr>
        <w:rPr>
          <w:rFonts w:ascii="Times New Roman" w:eastAsia="Times New Roman" w:hAnsi="Times New Roman" w:cs="Times New Roman"/>
        </w:rPr>
      </w:pPr>
    </w:p>
    <w:p w14:paraId="3F000D42" w14:textId="0009667C" w:rsidR="00A30309" w:rsidRDefault="00A30309">
      <w:pPr>
        <w:rPr>
          <w:rFonts w:ascii="Times New Roman" w:eastAsia="Times New Roman" w:hAnsi="Times New Roman" w:cs="Times New Roman"/>
        </w:rPr>
      </w:pPr>
    </w:p>
    <w:p w14:paraId="03AD5DCB" w14:textId="2CF3F7CF" w:rsidR="00A30309" w:rsidRDefault="00A30309">
      <w:pPr>
        <w:rPr>
          <w:rFonts w:ascii="Times New Roman" w:eastAsia="Times New Roman" w:hAnsi="Times New Roman" w:cs="Times New Roman"/>
        </w:rPr>
      </w:pPr>
    </w:p>
    <w:p w14:paraId="26769723" w14:textId="7C891C02" w:rsidR="00A30309" w:rsidRDefault="00A30309">
      <w:pPr>
        <w:rPr>
          <w:rFonts w:ascii="Times New Roman" w:eastAsia="Times New Roman" w:hAnsi="Times New Roman" w:cs="Times New Roman"/>
        </w:rPr>
      </w:pPr>
    </w:p>
    <w:p w14:paraId="3304825F" w14:textId="4F0A43E9" w:rsidR="001F4536" w:rsidRDefault="001F4536">
      <w:pPr>
        <w:rPr>
          <w:rFonts w:ascii="Times New Roman" w:eastAsia="Times New Roman" w:hAnsi="Times New Roman" w:cs="Times New Roman"/>
        </w:rPr>
      </w:pPr>
    </w:p>
    <w:p w14:paraId="57DC33D6" w14:textId="35BD6BB0" w:rsidR="001F4536" w:rsidRDefault="001F4536">
      <w:pPr>
        <w:rPr>
          <w:rFonts w:ascii="Times New Roman" w:eastAsia="Times New Roman" w:hAnsi="Times New Roman" w:cs="Times New Roman"/>
        </w:rPr>
      </w:pPr>
    </w:p>
    <w:p w14:paraId="3ED91BB3" w14:textId="2A0876EC" w:rsidR="001F4536" w:rsidRDefault="001F4536">
      <w:pPr>
        <w:rPr>
          <w:rFonts w:ascii="Times New Roman" w:eastAsia="Times New Roman" w:hAnsi="Times New Roman" w:cs="Times New Roman"/>
        </w:rPr>
      </w:pPr>
    </w:p>
    <w:p w14:paraId="21C70DDC" w14:textId="6C6B6764" w:rsidR="001F4536" w:rsidRDefault="001F4536">
      <w:pPr>
        <w:rPr>
          <w:rFonts w:ascii="Times New Roman" w:eastAsia="Times New Roman" w:hAnsi="Times New Roman" w:cs="Times New Roman"/>
        </w:rPr>
      </w:pPr>
    </w:p>
    <w:p w14:paraId="6F6A698D" w14:textId="36BD2B92" w:rsidR="001F4536" w:rsidRDefault="001F4536">
      <w:pPr>
        <w:rPr>
          <w:rFonts w:ascii="Times New Roman" w:eastAsia="Times New Roman" w:hAnsi="Times New Roman" w:cs="Times New Roman"/>
        </w:rPr>
      </w:pPr>
    </w:p>
    <w:p w14:paraId="123D529D" w14:textId="77777777" w:rsidR="008C529E" w:rsidRDefault="008C529E">
      <w:pPr>
        <w:rPr>
          <w:rFonts w:ascii="Times New Roman" w:eastAsia="Times New Roman" w:hAnsi="Times New Roman" w:cs="Times New Roman"/>
        </w:rPr>
      </w:pPr>
    </w:p>
    <w:p w14:paraId="06F9A180" w14:textId="31B54F77" w:rsidR="00A30309" w:rsidRDefault="00A30309">
      <w:pPr>
        <w:rPr>
          <w:rFonts w:ascii="Times New Roman" w:eastAsia="Times New Roman" w:hAnsi="Times New Roman" w:cs="Times New Roman"/>
        </w:rPr>
      </w:pPr>
    </w:p>
    <w:p w14:paraId="223F837C" w14:textId="77777777" w:rsidR="00A30309" w:rsidRPr="00884EC3" w:rsidRDefault="00A30309" w:rsidP="00A30309">
      <w:pPr>
        <w:spacing w:after="160" w:line="259" w:lineRule="auto"/>
        <w:rPr>
          <w:rFonts w:ascii="Times New Roman" w:hAnsi="Times New Roman" w:cs="Times New Roman"/>
          <w:sz w:val="24"/>
          <w:szCs w:val="24"/>
          <w:lang w:eastAsia="en-US"/>
        </w:rPr>
      </w:pPr>
      <w:r w:rsidRPr="00884EC3">
        <w:rPr>
          <w:rFonts w:ascii="Times New Roman" w:hAnsi="Times New Roman" w:cs="Times New Roman"/>
          <w:sz w:val="24"/>
          <w:szCs w:val="24"/>
          <w:lang w:eastAsia="en-US"/>
        </w:rPr>
        <w:t>Appendix I - Non-State Aid Applications shall need to abide by either or of the below justifications:</w:t>
      </w:r>
    </w:p>
    <w:p w14:paraId="79A40103" w14:textId="77777777" w:rsidR="00A30309" w:rsidRPr="00884EC3" w:rsidRDefault="00A30309" w:rsidP="00A30309">
      <w:pPr>
        <w:spacing w:after="160" w:line="259" w:lineRule="auto"/>
        <w:jc w:val="center"/>
        <w:rPr>
          <w:rFonts w:ascii="Times New Roman" w:hAnsi="Times New Roman" w:cs="Times New Roman"/>
          <w:b/>
          <w:sz w:val="24"/>
          <w:lang w:eastAsia="en-US"/>
        </w:rPr>
      </w:pPr>
      <w:r w:rsidRPr="00884EC3">
        <w:rPr>
          <w:rFonts w:ascii="Times New Roman" w:hAnsi="Times New Roman" w:cs="Times New Roman"/>
          <w:b/>
          <w:sz w:val="24"/>
          <w:lang w:eastAsia="en-US"/>
        </w:rPr>
        <w:t xml:space="preserve">Non-State Aid justifications for </w:t>
      </w:r>
      <w:r>
        <w:rPr>
          <w:rFonts w:ascii="Times New Roman" w:hAnsi="Times New Roman" w:cs="Times New Roman"/>
          <w:b/>
          <w:sz w:val="24"/>
          <w:lang w:eastAsia="en-US"/>
        </w:rPr>
        <w:t>–</w:t>
      </w:r>
      <w:r w:rsidRPr="00884EC3">
        <w:rPr>
          <w:rFonts w:ascii="Times New Roman" w:hAnsi="Times New Roman" w:cs="Times New Roman"/>
          <w:b/>
          <w:sz w:val="24"/>
          <w:lang w:eastAsia="en-US"/>
        </w:rPr>
        <w:t xml:space="preserve"> </w:t>
      </w:r>
      <w:r>
        <w:rPr>
          <w:rFonts w:ascii="Times New Roman" w:hAnsi="Times New Roman" w:cs="Times New Roman"/>
          <w:b/>
          <w:sz w:val="24"/>
          <w:lang w:eastAsia="en-US"/>
        </w:rPr>
        <w:t xml:space="preserve">PUBLIC </w:t>
      </w:r>
      <w:r w:rsidRPr="00884EC3">
        <w:rPr>
          <w:rFonts w:ascii="Times New Roman" w:hAnsi="Times New Roman" w:cs="Times New Roman"/>
          <w:b/>
          <w:sz w:val="24"/>
          <w:lang w:eastAsia="en-US"/>
        </w:rPr>
        <w:t xml:space="preserve">RESEARCH AND </w:t>
      </w:r>
      <w:r>
        <w:rPr>
          <w:rFonts w:ascii="Times New Roman" w:hAnsi="Times New Roman" w:cs="Times New Roman"/>
          <w:b/>
          <w:sz w:val="24"/>
          <w:lang w:eastAsia="en-US"/>
        </w:rPr>
        <w:t xml:space="preserve">KNOWLEDGE </w:t>
      </w:r>
      <w:r w:rsidRPr="00884EC3">
        <w:rPr>
          <w:rFonts w:ascii="Times New Roman" w:hAnsi="Times New Roman" w:cs="Times New Roman"/>
          <w:b/>
          <w:sz w:val="24"/>
          <w:lang w:eastAsia="en-US"/>
        </w:rPr>
        <w:t>DISSEMINATION ORGANISATIONS</w:t>
      </w:r>
    </w:p>
    <w:p w14:paraId="23C7CF8B" w14:textId="77777777" w:rsidR="00A30309" w:rsidRPr="00884EC3"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b/>
          <w:sz w:val="20"/>
          <w:szCs w:val="20"/>
          <w:lang w:eastAsia="en-US"/>
        </w:rPr>
        <w:t>Eligibility</w:t>
      </w:r>
    </w:p>
    <w:p w14:paraId="4371E049" w14:textId="77777777" w:rsidR="00A30309" w:rsidRPr="00884EC3"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Eligible </w:t>
      </w:r>
      <w:r>
        <w:rPr>
          <w:rFonts w:ascii="Times New Roman" w:hAnsi="Times New Roman" w:cs="Times New Roman"/>
          <w:sz w:val="20"/>
          <w:szCs w:val="20"/>
          <w:lang w:eastAsia="en-US"/>
        </w:rPr>
        <w:t>public research and knowledge dissemination organisations (</w:t>
      </w:r>
      <w:r w:rsidRPr="00884EC3">
        <w:rPr>
          <w:rFonts w:ascii="Times New Roman" w:hAnsi="Times New Roman" w:cs="Times New Roman"/>
          <w:sz w:val="20"/>
          <w:szCs w:val="20"/>
          <w:lang w:eastAsia="en-US"/>
        </w:rPr>
        <w:t>RO</w:t>
      </w:r>
      <w:r>
        <w:rPr>
          <w:rFonts w:ascii="Times New Roman" w:hAnsi="Times New Roman" w:cs="Times New Roman"/>
          <w:sz w:val="20"/>
          <w:szCs w:val="20"/>
          <w:lang w:eastAsia="en-US"/>
        </w:rPr>
        <w:t>)</w:t>
      </w:r>
      <w:r w:rsidRPr="00884EC3">
        <w:rPr>
          <w:rFonts w:ascii="Times New Roman" w:hAnsi="Times New Roman" w:cs="Times New Roman"/>
          <w:sz w:val="20"/>
          <w:szCs w:val="20"/>
          <w:lang w:eastAsia="en-US"/>
        </w:rPr>
        <w:t xml:space="preserve"> are those whose main activities are education which is not offered for remuneration and independent research whose results are widely disseminated</w:t>
      </w:r>
      <w:r>
        <w:rPr>
          <w:rFonts w:ascii="Times New Roman" w:hAnsi="Times New Roman" w:cs="Times New Roman"/>
          <w:sz w:val="20"/>
          <w:szCs w:val="20"/>
          <w:lang w:eastAsia="en-US"/>
        </w:rPr>
        <w:t xml:space="preserve"> on a non-discriminatory basis</w:t>
      </w:r>
      <w:r w:rsidRPr="00884EC3">
        <w:rPr>
          <w:rFonts w:ascii="Times New Roman" w:hAnsi="Times New Roman" w:cs="Times New Roman"/>
          <w:sz w:val="20"/>
          <w:szCs w:val="20"/>
          <w:lang w:eastAsia="en-US"/>
        </w:rPr>
        <w:t>.</w:t>
      </w:r>
    </w:p>
    <w:p w14:paraId="02B633BB" w14:textId="77777777" w:rsidR="00A30309" w:rsidRPr="00884EC3" w:rsidRDefault="00A30309" w:rsidP="00A30309">
      <w:pPr>
        <w:spacing w:after="160" w:line="259" w:lineRule="auto"/>
        <w:rPr>
          <w:rFonts w:ascii="Times New Roman" w:hAnsi="Times New Roman" w:cs="Times New Roman"/>
          <w:b/>
          <w:bCs/>
          <w:sz w:val="20"/>
          <w:szCs w:val="20"/>
          <w:lang w:eastAsia="en-US"/>
        </w:rPr>
      </w:pPr>
      <w:r w:rsidRPr="00884EC3">
        <w:rPr>
          <w:rFonts w:ascii="Times New Roman" w:hAnsi="Times New Roman" w:cs="Times New Roman"/>
          <w:b/>
          <w:bCs/>
          <w:sz w:val="20"/>
          <w:szCs w:val="20"/>
          <w:lang w:eastAsia="en-US"/>
        </w:rPr>
        <w:t>Justifications</w:t>
      </w:r>
    </w:p>
    <w:p w14:paraId="22EB2CEE" w14:textId="506AFA8E" w:rsidR="00A30309" w:rsidRPr="00884EC3" w:rsidRDefault="00A30309" w:rsidP="00A30309">
      <w:pPr>
        <w:spacing w:after="160" w:line="259" w:lineRule="auto"/>
        <w:jc w:val="both"/>
        <w:rPr>
          <w:rFonts w:ascii="Times New Roman" w:hAnsi="Times New Roman" w:cs="Times New Roman"/>
          <w:sz w:val="20"/>
          <w:szCs w:val="20"/>
          <w:lang w:eastAsia="en-US"/>
        </w:rPr>
      </w:pPr>
      <w:r w:rsidRPr="00224C4A">
        <w:rPr>
          <w:rFonts w:ascii="Times New Roman" w:hAnsi="Times New Roman" w:cs="Times New Roman"/>
          <w:sz w:val="20"/>
          <w:szCs w:val="20"/>
          <w:lang w:eastAsia="en-US"/>
        </w:rPr>
        <w:t xml:space="preserve">The </w:t>
      </w:r>
      <w:r>
        <w:rPr>
          <w:rFonts w:ascii="Times New Roman" w:hAnsi="Times New Roman" w:cs="Times New Roman"/>
          <w:sz w:val="20"/>
          <w:szCs w:val="20"/>
          <w:lang w:eastAsia="en-US"/>
        </w:rPr>
        <w:t>entity</w:t>
      </w:r>
      <w:r w:rsidRPr="00224C4A">
        <w:rPr>
          <w:rFonts w:ascii="Times New Roman" w:hAnsi="Times New Roman" w:cs="Times New Roman"/>
          <w:sz w:val="20"/>
          <w:szCs w:val="20"/>
          <w:lang w:eastAsia="en-US"/>
        </w:rPr>
        <w:t xml:space="preserve"> is aware of the requirements of Article 107 of the Treaty on the Functioning of the European Union in connection with state aid, and hereby declares that the activities being undertaken by it under this application for funding do not, by their nature, constitute an economic activity, </w:t>
      </w:r>
      <w:proofErr w:type="gramStart"/>
      <w:r w:rsidRPr="00224C4A">
        <w:rPr>
          <w:rFonts w:ascii="Times New Roman" w:hAnsi="Times New Roman" w:cs="Times New Roman"/>
          <w:sz w:val="20"/>
          <w:szCs w:val="20"/>
          <w:lang w:eastAsia="en-US"/>
        </w:rPr>
        <w:t>in view of the fact that</w:t>
      </w:r>
      <w:proofErr w:type="gramEnd"/>
      <w:r w:rsidRPr="00224C4A">
        <w:rPr>
          <w:rFonts w:ascii="Times New Roman" w:hAnsi="Times New Roman" w:cs="Times New Roman"/>
          <w:sz w:val="20"/>
          <w:szCs w:val="20"/>
          <w:lang w:eastAsia="en-US"/>
        </w:rPr>
        <w:t xml:space="preserve"> the entity is hereby procuring services hereunder, and is not providing a service/product for remuneration to third parties</w:t>
      </w:r>
      <w:r w:rsidRPr="00884EC3">
        <w:rPr>
          <w:rFonts w:ascii="Times New Roman" w:hAnsi="Times New Roman" w:cs="Times New Roman"/>
          <w:sz w:val="20"/>
          <w:szCs w:val="20"/>
          <w:lang w:eastAsia="en-US"/>
        </w:rPr>
        <w:t>.</w:t>
      </w:r>
    </w:p>
    <w:p w14:paraId="33276F72" w14:textId="77777777" w:rsidR="00A30309" w:rsidRPr="00884EC3" w:rsidRDefault="00A30309" w:rsidP="00A30309">
      <w:pPr>
        <w:spacing w:after="160" w:line="259" w:lineRule="auto"/>
        <w:ind w:right="141"/>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w:t>
      </w:r>
      <w:r w:rsidRPr="005D7650">
        <w:rPr>
          <w:rFonts w:ascii="Times New Roman" w:hAnsi="Times New Roman" w:cs="Times New Roman"/>
          <w:sz w:val="20"/>
          <w:szCs w:val="20"/>
          <w:u w:val="single"/>
          <w:lang w:eastAsia="en-US"/>
        </w:rPr>
        <w:t>eventual planned research</w:t>
      </w:r>
      <w:r w:rsidRPr="00884EC3">
        <w:rPr>
          <w:rFonts w:ascii="Times New Roman" w:hAnsi="Times New Roman" w:cs="Times New Roman"/>
          <w:sz w:val="20"/>
          <w:szCs w:val="20"/>
          <w:lang w:eastAsia="en-US"/>
        </w:rPr>
        <w:t xml:space="preserve"> is to be carried out in the context of its activities as a “research and knowledge dissemination organisation” as defined in the Commission Framework for State aid for research and development and innovation (2014/C 198/01) paragraph 15(</w:t>
      </w:r>
      <w:proofErr w:type="spellStart"/>
      <w:r w:rsidRPr="00884EC3">
        <w:rPr>
          <w:rFonts w:ascii="Times New Roman" w:hAnsi="Times New Roman" w:cs="Times New Roman"/>
          <w:sz w:val="20"/>
          <w:szCs w:val="20"/>
          <w:lang w:eastAsia="en-US"/>
        </w:rPr>
        <w:t>ee</w:t>
      </w:r>
      <w:proofErr w:type="spellEnd"/>
      <w:r w:rsidRPr="00884EC3">
        <w:rPr>
          <w:rFonts w:ascii="Times New Roman" w:hAnsi="Times New Roman" w:cs="Times New Roman"/>
          <w:sz w:val="20"/>
          <w:szCs w:val="20"/>
          <w:lang w:eastAsia="en-US"/>
        </w:rPr>
        <w:t>), which carries out a non-economic activity in line with the following:</w:t>
      </w:r>
    </w:p>
    <w:p w14:paraId="0AEB2FC0" w14:textId="77777777" w:rsidR="00A30309" w:rsidRPr="00884EC3" w:rsidRDefault="00A30309" w:rsidP="00A30309">
      <w:pPr>
        <w:numPr>
          <w:ilvl w:val="0"/>
          <w:numId w:val="11"/>
        </w:numPr>
        <w:spacing w:after="0" w:line="240"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primary activities of research organisations and research infrastructures, in </w:t>
      </w:r>
    </w:p>
    <w:p w14:paraId="7B93893A" w14:textId="77777777" w:rsidR="00A30309" w:rsidRPr="00884EC3" w:rsidRDefault="00A30309" w:rsidP="00A30309">
      <w:pPr>
        <w:adjustRightInd w:val="0"/>
        <w:spacing w:after="160" w:line="259" w:lineRule="auto"/>
        <w:ind w:left="108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particular:</w:t>
      </w:r>
    </w:p>
    <w:p w14:paraId="660463EA" w14:textId="77777777" w:rsidR="00A30309" w:rsidRPr="00884EC3" w:rsidRDefault="00A30309" w:rsidP="00A30309">
      <w:pPr>
        <w:numPr>
          <w:ilvl w:val="0"/>
          <w:numId w:val="12"/>
        </w:numPr>
        <w:autoSpaceDE w:val="0"/>
        <w:autoSpaceDN w:val="0"/>
        <w:adjustRightInd w:val="0"/>
        <w:spacing w:after="0" w:line="240" w:lineRule="auto"/>
        <w:ind w:left="108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education for more and better skilled human resources which is not offered for remuneration. </w:t>
      </w:r>
    </w:p>
    <w:p w14:paraId="5179ECEF" w14:textId="77777777" w:rsidR="00A30309" w:rsidRPr="00884EC3" w:rsidRDefault="00A30309" w:rsidP="00A30309">
      <w:pPr>
        <w:numPr>
          <w:ilvl w:val="0"/>
          <w:numId w:val="12"/>
        </w:numPr>
        <w:autoSpaceDE w:val="0"/>
        <w:autoSpaceDN w:val="0"/>
        <w:adjustRightInd w:val="0"/>
        <w:spacing w:after="0" w:line="240" w:lineRule="auto"/>
        <w:ind w:left="108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independent R&amp;D for more knowledge and better understanding, including collaborative R&amp;D where the research organisation or research infrastructure engages in effective </w:t>
      </w:r>
      <w:proofErr w:type="gramStart"/>
      <w:r w:rsidRPr="00884EC3">
        <w:rPr>
          <w:rFonts w:ascii="Times New Roman" w:hAnsi="Times New Roman" w:cs="Times New Roman"/>
          <w:sz w:val="20"/>
          <w:szCs w:val="20"/>
          <w:lang w:eastAsia="en-US"/>
        </w:rPr>
        <w:t>collaboration;</w:t>
      </w:r>
      <w:proofErr w:type="gramEnd"/>
    </w:p>
    <w:p w14:paraId="4D83805D" w14:textId="77777777" w:rsidR="00A30309" w:rsidRPr="00884EC3" w:rsidRDefault="00A30309" w:rsidP="00A30309">
      <w:pPr>
        <w:numPr>
          <w:ilvl w:val="0"/>
          <w:numId w:val="12"/>
        </w:numPr>
        <w:autoSpaceDE w:val="0"/>
        <w:autoSpaceDN w:val="0"/>
        <w:adjustRightInd w:val="0"/>
        <w:spacing w:after="0" w:line="240" w:lineRule="auto"/>
        <w:ind w:left="108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wide dissemination of research results on a non-exclusive and non-discriminatory basis, for example through teaching, open-access databases, open publications or open </w:t>
      </w:r>
      <w:proofErr w:type="gramStart"/>
      <w:r w:rsidRPr="00884EC3">
        <w:rPr>
          <w:rFonts w:ascii="Times New Roman" w:hAnsi="Times New Roman" w:cs="Times New Roman"/>
          <w:sz w:val="20"/>
          <w:szCs w:val="20"/>
          <w:lang w:eastAsia="en-US"/>
        </w:rPr>
        <w:t>software;</w:t>
      </w:r>
      <w:proofErr w:type="gramEnd"/>
    </w:p>
    <w:p w14:paraId="48E04D12" w14:textId="77777777" w:rsidR="00A30309" w:rsidRPr="00884EC3" w:rsidRDefault="00A30309" w:rsidP="00A30309">
      <w:pPr>
        <w:adjustRightInd w:val="0"/>
        <w:spacing w:after="160" w:line="259" w:lineRule="auto"/>
        <w:ind w:left="1701"/>
        <w:jc w:val="both"/>
        <w:rPr>
          <w:rFonts w:ascii="Times New Roman" w:hAnsi="Times New Roman" w:cs="Times New Roman"/>
          <w:sz w:val="20"/>
          <w:szCs w:val="20"/>
          <w:lang w:eastAsia="en-US"/>
        </w:rPr>
      </w:pPr>
    </w:p>
    <w:p w14:paraId="5FF98AD9" w14:textId="77777777" w:rsidR="00A30309" w:rsidRPr="00884EC3" w:rsidRDefault="00A30309" w:rsidP="00A30309">
      <w:pPr>
        <w:numPr>
          <w:ilvl w:val="0"/>
          <w:numId w:val="11"/>
        </w:numPr>
        <w:adjustRightInd w:val="0"/>
        <w:spacing w:after="0" w:line="240"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03508279" w14:textId="77777777" w:rsidR="00A30309" w:rsidRPr="00884EC3" w:rsidRDefault="00A30309" w:rsidP="00A30309">
      <w:pPr>
        <w:adjustRightInd w:val="0"/>
        <w:spacing w:after="160" w:line="259" w:lineRule="auto"/>
        <w:ind w:left="720"/>
        <w:jc w:val="both"/>
        <w:rPr>
          <w:rFonts w:ascii="Times New Roman" w:hAnsi="Times New Roman" w:cs="Times New Roman"/>
          <w:sz w:val="20"/>
          <w:szCs w:val="20"/>
          <w:lang w:eastAsia="en-US"/>
        </w:rPr>
      </w:pPr>
    </w:p>
    <w:p w14:paraId="42AA150D" w14:textId="77777777" w:rsidR="00A30309" w:rsidRPr="00884EC3" w:rsidRDefault="00A30309" w:rsidP="00A30309">
      <w:pPr>
        <w:adjustRightInd w:val="0"/>
        <w:spacing w:after="160" w:line="259" w:lineRule="auto"/>
        <w:ind w:left="720"/>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w:t>
      </w:r>
      <w:r>
        <w:rPr>
          <w:rFonts w:ascii="Times New Roman" w:hAnsi="Times New Roman" w:cs="Times New Roman"/>
          <w:sz w:val="20"/>
          <w:szCs w:val="20"/>
          <w:lang w:eastAsia="en-US"/>
        </w:rPr>
        <w:t>Entity</w:t>
      </w:r>
      <w:r w:rsidRPr="00884EC3">
        <w:rPr>
          <w:rFonts w:ascii="Times New Roman" w:hAnsi="Times New Roman" w:cs="Times New Roman"/>
          <w:sz w:val="20"/>
          <w:szCs w:val="20"/>
          <w:lang w:eastAsia="en-US"/>
        </w:rPr>
        <w:t xml:space="preserve"> will intend to:</w:t>
      </w:r>
    </w:p>
    <w:p w14:paraId="11F67D4D" w14:textId="77777777" w:rsidR="00A30309" w:rsidRDefault="00A30309" w:rsidP="00A30309">
      <w:pPr>
        <w:numPr>
          <w:ilvl w:val="0"/>
          <w:numId w:val="13"/>
        </w:num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publicise widely the results of the </w:t>
      </w:r>
      <w:proofErr w:type="gramStart"/>
      <w:r w:rsidRPr="00884EC3">
        <w:rPr>
          <w:rFonts w:ascii="Times New Roman" w:hAnsi="Times New Roman" w:cs="Times New Roman"/>
          <w:sz w:val="20"/>
          <w:szCs w:val="20"/>
          <w:lang w:eastAsia="en-US"/>
        </w:rPr>
        <w:t>research;</w:t>
      </w:r>
      <w:proofErr w:type="gramEnd"/>
    </w:p>
    <w:p w14:paraId="3831BAD4" w14:textId="77777777" w:rsidR="00A30309" w:rsidRDefault="00A30309" w:rsidP="00A30309">
      <w:pPr>
        <w:numPr>
          <w:ilvl w:val="0"/>
          <w:numId w:val="13"/>
        </w:num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license on non-discriminatory terms any Intellectual Property Rights (IPRs) resulting from the research at the market price for the said </w:t>
      </w:r>
      <w:proofErr w:type="gramStart"/>
      <w:r w:rsidRPr="00884EC3">
        <w:rPr>
          <w:rFonts w:ascii="Times New Roman" w:hAnsi="Times New Roman" w:cs="Times New Roman"/>
          <w:sz w:val="20"/>
          <w:szCs w:val="20"/>
          <w:lang w:eastAsia="en-US"/>
        </w:rPr>
        <w:t>IPR;</w:t>
      </w:r>
      <w:proofErr w:type="gramEnd"/>
    </w:p>
    <w:p w14:paraId="66D93845" w14:textId="77777777" w:rsidR="00A30309" w:rsidRDefault="00A30309" w:rsidP="00A30309">
      <w:pPr>
        <w:numPr>
          <w:ilvl w:val="0"/>
          <w:numId w:val="13"/>
        </w:num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any income from the licensing of IPR shall be reinvested in the primary educational and research activities of the </w:t>
      </w:r>
      <w:proofErr w:type="gramStart"/>
      <w:r w:rsidRPr="00884EC3">
        <w:rPr>
          <w:rFonts w:ascii="Times New Roman" w:hAnsi="Times New Roman" w:cs="Times New Roman"/>
          <w:sz w:val="20"/>
          <w:szCs w:val="20"/>
          <w:lang w:eastAsia="en-US"/>
        </w:rPr>
        <w:t>Beneficiary;</w:t>
      </w:r>
      <w:proofErr w:type="gramEnd"/>
    </w:p>
    <w:p w14:paraId="3650A66E" w14:textId="331AEEC8" w:rsidR="00A30309" w:rsidRPr="00884EC3" w:rsidRDefault="00A30309" w:rsidP="00A30309">
      <w:pPr>
        <w:numPr>
          <w:ilvl w:val="0"/>
          <w:numId w:val="13"/>
        </w:num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appropriate procedures shall be established to prevent the direct or indirect support of economic activit</w:t>
      </w:r>
      <w:r w:rsidR="00A00B9D">
        <w:rPr>
          <w:rFonts w:ascii="Times New Roman" w:hAnsi="Times New Roman" w:cs="Times New Roman"/>
          <w:sz w:val="20"/>
          <w:szCs w:val="20"/>
          <w:lang w:eastAsia="en-US"/>
        </w:rPr>
        <w:t>ies</w:t>
      </w:r>
      <w:r w:rsidRPr="00884EC3">
        <w:rPr>
          <w:rFonts w:ascii="Times New Roman" w:hAnsi="Times New Roman" w:cs="Times New Roman"/>
          <w:sz w:val="20"/>
          <w:szCs w:val="20"/>
          <w:lang w:eastAsia="en-US"/>
        </w:rPr>
        <w:t xml:space="preserve"> </w:t>
      </w:r>
      <w:r w:rsidR="00A00B9D">
        <w:rPr>
          <w:rFonts w:ascii="Times New Roman" w:hAnsi="Times New Roman" w:cs="Times New Roman"/>
          <w:sz w:val="20"/>
          <w:szCs w:val="20"/>
          <w:lang w:eastAsia="en-US"/>
        </w:rPr>
        <w:t>with</w:t>
      </w:r>
      <w:r w:rsidRPr="00884EC3">
        <w:rPr>
          <w:rFonts w:ascii="Times New Roman" w:hAnsi="Times New Roman" w:cs="Times New Roman"/>
          <w:sz w:val="20"/>
          <w:szCs w:val="20"/>
          <w:lang w:eastAsia="en-US"/>
        </w:rPr>
        <w:t xml:space="preserve">in the meaning of chapter 2 of the Commission Notice on the notion of State aid as </w:t>
      </w:r>
      <w:r w:rsidRPr="00884EC3">
        <w:rPr>
          <w:rFonts w:ascii="Times New Roman" w:hAnsi="Times New Roman" w:cs="Times New Roman"/>
          <w:sz w:val="20"/>
          <w:szCs w:val="20"/>
          <w:lang w:eastAsia="en-US"/>
        </w:rPr>
        <w:lastRenderedPageBreak/>
        <w:t>referred to in Article 107(1) of the Treaty on the Functioning of the European Union (2016/C 262/01).</w:t>
      </w:r>
    </w:p>
    <w:p w14:paraId="4F0D8B00" w14:textId="18354EDA" w:rsidR="00A30309" w:rsidRPr="00884EC3"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w:t>
      </w:r>
      <w:r>
        <w:rPr>
          <w:rFonts w:ascii="Times New Roman" w:hAnsi="Times New Roman" w:cs="Times New Roman"/>
          <w:sz w:val="20"/>
          <w:szCs w:val="20"/>
          <w:lang w:eastAsia="en-US"/>
        </w:rPr>
        <w:t>Entity</w:t>
      </w:r>
      <w:r w:rsidRPr="00884EC3">
        <w:rPr>
          <w:rFonts w:ascii="Times New Roman" w:hAnsi="Times New Roman" w:cs="Times New Roman"/>
          <w:sz w:val="20"/>
          <w:szCs w:val="20"/>
          <w:lang w:eastAsia="en-US"/>
        </w:rPr>
        <w:t xml:space="preserve"> understands that, should the eventual R&amp;I activities be found to be in breach of the conditions for being exempt from State Aid rules, the Managing Authority will enforce the retrieval of funds provided under the </w:t>
      </w:r>
      <w:r w:rsidR="00D738EE">
        <w:rPr>
          <w:rFonts w:ascii="Times New Roman" w:hAnsi="Times New Roman" w:cs="Times New Roman"/>
          <w:sz w:val="20"/>
          <w:szCs w:val="20"/>
          <w:lang w:eastAsia="en-US"/>
        </w:rPr>
        <w:t>NET2HE</w:t>
      </w:r>
      <w:r w:rsidRPr="00884EC3">
        <w:rPr>
          <w:rFonts w:ascii="Times New Roman" w:hAnsi="Times New Roman" w:cs="Times New Roman"/>
          <w:sz w:val="20"/>
          <w:szCs w:val="20"/>
          <w:lang w:eastAsia="en-US"/>
        </w:rPr>
        <w:t xml:space="preserve"> scheme with interest, in part or in full, as the case may necessitate.  </w:t>
      </w:r>
    </w:p>
    <w:p w14:paraId="39D64AAD" w14:textId="77777777" w:rsidR="00A30309" w:rsidRDefault="00A30309" w:rsidP="00A30309">
      <w:pPr>
        <w:autoSpaceDE w:val="0"/>
        <w:autoSpaceDN w:val="0"/>
        <w:adjustRightInd w:val="0"/>
        <w:spacing w:after="130" w:line="240" w:lineRule="auto"/>
        <w:jc w:val="both"/>
        <w:rPr>
          <w:rFonts w:ascii="Times New Roman" w:hAnsi="Times New Roman" w:cs="Times New Roman"/>
          <w:sz w:val="20"/>
          <w:szCs w:val="20"/>
          <w:lang w:eastAsia="en-US"/>
        </w:rPr>
      </w:pPr>
      <w:r w:rsidRPr="00CC5CA3">
        <w:rPr>
          <w:rFonts w:ascii="Times New Roman" w:hAnsi="Times New Roman" w:cs="Times New Roman"/>
          <w:sz w:val="20"/>
          <w:szCs w:val="20"/>
          <w:lang w:eastAsia="en-US"/>
        </w:rPr>
        <w:t>The Beneficiary undertakes to comply faithfully and immediately with any decision of the European Commission or a Maltese judicial authority declaring Article 107(1) TFEU to be applicable to this Agreement.</w:t>
      </w:r>
    </w:p>
    <w:p w14:paraId="6CFBA144" w14:textId="77777777" w:rsidR="00A30309" w:rsidRDefault="00A30309" w:rsidP="00A30309">
      <w:pPr>
        <w:autoSpaceDE w:val="0"/>
        <w:autoSpaceDN w:val="0"/>
        <w:adjustRightInd w:val="0"/>
        <w:spacing w:after="130" w:line="240" w:lineRule="auto"/>
        <w:jc w:val="both"/>
        <w:rPr>
          <w:rFonts w:ascii="Times New Roman" w:hAnsi="Times New Roman" w:cs="Times New Roman"/>
          <w:sz w:val="20"/>
          <w:szCs w:val="20"/>
          <w:lang w:eastAsia="en-US"/>
        </w:rPr>
      </w:pPr>
    </w:p>
    <w:p w14:paraId="0C66A66B" w14:textId="77777777" w:rsidR="00A30309" w:rsidRPr="00184D8D" w:rsidRDefault="00A30309" w:rsidP="00A30309">
      <w:pPr>
        <w:autoSpaceDE w:val="0"/>
        <w:autoSpaceDN w:val="0"/>
        <w:adjustRightInd w:val="0"/>
        <w:spacing w:after="130" w:line="240" w:lineRule="auto"/>
        <w:jc w:val="both"/>
        <w:rPr>
          <w:rFonts w:ascii="Times New Roman" w:hAnsi="Times New Roman" w:cs="Times New Roman"/>
          <w:sz w:val="24"/>
          <w:szCs w:val="24"/>
          <w:lang w:eastAsia="en-US"/>
        </w:rPr>
      </w:pPr>
      <w:r w:rsidRPr="00184D8D">
        <w:rPr>
          <w:rFonts w:ascii="Times New Roman" w:hAnsi="Times New Roman" w:cs="Times New Roman"/>
          <w:sz w:val="24"/>
          <w:szCs w:val="24"/>
          <w:lang w:eastAsia="en-US"/>
        </w:rPr>
        <w:t>______________________________</w:t>
      </w:r>
    </w:p>
    <w:p w14:paraId="590AFBF6" w14:textId="77777777" w:rsidR="00A30309" w:rsidRPr="00184D8D" w:rsidRDefault="00A30309" w:rsidP="00A30309">
      <w:pPr>
        <w:pStyle w:val="Default"/>
        <w:rPr>
          <w:rFonts w:ascii="Times New Roman" w:hAnsi="Times New Roman" w:cs="Times New Roman"/>
          <w:b/>
          <w:bCs/>
        </w:rPr>
      </w:pPr>
      <w:r w:rsidRPr="00184D8D">
        <w:rPr>
          <w:rFonts w:ascii="Times New Roman" w:hAnsi="Times New Roman" w:cs="Times New Roman"/>
          <w:b/>
          <w:bCs/>
        </w:rPr>
        <w:t>Name of Entity</w:t>
      </w:r>
    </w:p>
    <w:p w14:paraId="1570E2D6" w14:textId="77777777" w:rsidR="00A30309" w:rsidRDefault="00A30309" w:rsidP="00A30309">
      <w:pPr>
        <w:pStyle w:val="Default"/>
        <w:rPr>
          <w:sz w:val="22"/>
          <w:szCs w:val="22"/>
        </w:rPr>
      </w:pPr>
    </w:p>
    <w:p w14:paraId="26BAF6BF" w14:textId="77777777" w:rsidR="00A30309" w:rsidRDefault="00A30309" w:rsidP="00A30309">
      <w:pPr>
        <w:pStyle w:val="Default"/>
        <w:rPr>
          <w:sz w:val="22"/>
          <w:szCs w:val="22"/>
        </w:rPr>
      </w:pPr>
      <w:bookmarkStart w:id="2" w:name="_Hlk52800048"/>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bookmarkEnd w:id="2"/>
    <w:p w14:paraId="6D98D068" w14:textId="77777777" w:rsidR="00A30309" w:rsidRDefault="00A30309" w:rsidP="00A30309">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1A800983" w14:textId="2296C44B" w:rsidR="00A30309" w:rsidRPr="00D77BD3" w:rsidRDefault="00A30309" w:rsidP="00A30309">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00BA7254">
        <w:rPr>
          <w:rFonts w:ascii="Times New Roman" w:eastAsia="Times New Roman" w:hAnsi="Times New Roman" w:cs="Times New Roman"/>
          <w:b/>
          <w:sz w:val="24"/>
          <w:szCs w:val="24"/>
        </w:rPr>
        <w:t xml:space="preserve">Head of </w:t>
      </w:r>
      <w:proofErr w:type="gramStart"/>
      <w:r w:rsidR="00BA7254">
        <w:rPr>
          <w:rFonts w:ascii="Times New Roman" w:eastAsia="Times New Roman" w:hAnsi="Times New Roman" w:cs="Times New Roman"/>
          <w:b/>
          <w:sz w:val="24"/>
          <w:szCs w:val="24"/>
        </w:rPr>
        <w:t xml:space="preserve">Department </w:t>
      </w:r>
      <w:r w:rsidRPr="00D77BD3">
        <w:rPr>
          <w:rFonts w:ascii="Times New Roman" w:eastAsia="Times New Roman" w:hAnsi="Times New Roman" w:cs="Times New Roman"/>
          <w:b/>
          <w:sz w:val="24"/>
          <w:szCs w:val="24"/>
        </w:rPr>
        <w:t xml:space="preserve"> of</w:t>
      </w:r>
      <w:proofErr w:type="gramEnd"/>
      <w:r w:rsidRPr="00D77BD3">
        <w:rPr>
          <w:rFonts w:ascii="Times New Roman" w:eastAsia="Times New Roman" w:hAnsi="Times New Roman" w:cs="Times New Roman"/>
          <w:b/>
          <w:sz w:val="24"/>
          <w:szCs w:val="24"/>
        </w:rPr>
        <w:t xml:space="preserve"> Applicants Entity:</w:t>
      </w:r>
    </w:p>
    <w:p w14:paraId="3CF9B770" w14:textId="77777777" w:rsidR="00A30309" w:rsidRDefault="00A30309" w:rsidP="00A30309">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2FF1D27" w14:textId="77777777" w:rsidR="00A30309" w:rsidRDefault="00A30309" w:rsidP="00A30309">
      <w:pPr>
        <w:spacing w:after="160" w:line="259" w:lineRule="auto"/>
        <w:rPr>
          <w:rFonts w:ascii="Times New Roman" w:hAnsi="Times New Roman" w:cs="Times New Roman"/>
          <w:b/>
          <w:sz w:val="24"/>
          <w:szCs w:val="24"/>
          <w:lang w:eastAsia="en-US"/>
        </w:rPr>
      </w:pPr>
    </w:p>
    <w:p w14:paraId="200E365D" w14:textId="77777777" w:rsidR="00A30309" w:rsidRDefault="00A30309" w:rsidP="00A30309">
      <w:pPr>
        <w:spacing w:after="160" w:line="259" w:lineRule="auto"/>
        <w:rPr>
          <w:rFonts w:ascii="Times New Roman" w:hAnsi="Times New Roman" w:cs="Times New Roman"/>
          <w:b/>
          <w:sz w:val="24"/>
          <w:szCs w:val="24"/>
          <w:lang w:eastAsia="en-US"/>
        </w:rPr>
      </w:pPr>
    </w:p>
    <w:p w14:paraId="5C48556A" w14:textId="77777777" w:rsidR="00A30309" w:rsidRDefault="00A30309" w:rsidP="00A30309">
      <w:pPr>
        <w:spacing w:after="160" w:line="259" w:lineRule="auto"/>
        <w:rPr>
          <w:rFonts w:ascii="Times New Roman" w:hAnsi="Times New Roman" w:cs="Times New Roman"/>
          <w:b/>
          <w:sz w:val="24"/>
          <w:szCs w:val="24"/>
          <w:lang w:eastAsia="en-US"/>
        </w:rPr>
      </w:pPr>
    </w:p>
    <w:p w14:paraId="5E01B639" w14:textId="77777777" w:rsidR="00A30309" w:rsidRDefault="00A30309" w:rsidP="00A30309">
      <w:pPr>
        <w:spacing w:after="160" w:line="259" w:lineRule="auto"/>
        <w:rPr>
          <w:rFonts w:ascii="Times New Roman" w:hAnsi="Times New Roman" w:cs="Times New Roman"/>
          <w:b/>
          <w:sz w:val="24"/>
          <w:szCs w:val="24"/>
          <w:lang w:eastAsia="en-US"/>
        </w:rPr>
      </w:pPr>
    </w:p>
    <w:p w14:paraId="02B88612" w14:textId="77777777" w:rsidR="00A30309" w:rsidRDefault="00A30309" w:rsidP="00A30309">
      <w:pPr>
        <w:spacing w:after="160" w:line="259" w:lineRule="auto"/>
        <w:rPr>
          <w:rFonts w:ascii="Times New Roman" w:hAnsi="Times New Roman" w:cs="Times New Roman"/>
          <w:b/>
          <w:sz w:val="24"/>
          <w:szCs w:val="24"/>
          <w:lang w:eastAsia="en-US"/>
        </w:rPr>
      </w:pPr>
    </w:p>
    <w:p w14:paraId="7BFC2073" w14:textId="55970AF4" w:rsidR="00A30309" w:rsidRDefault="00A30309" w:rsidP="00A30309">
      <w:pPr>
        <w:spacing w:after="160" w:line="259" w:lineRule="auto"/>
        <w:rPr>
          <w:rFonts w:ascii="Times New Roman" w:hAnsi="Times New Roman" w:cs="Times New Roman"/>
          <w:b/>
          <w:sz w:val="24"/>
          <w:szCs w:val="24"/>
          <w:lang w:eastAsia="en-US"/>
        </w:rPr>
      </w:pPr>
    </w:p>
    <w:p w14:paraId="1E8C1C24" w14:textId="00206155" w:rsidR="008C529E" w:rsidRDefault="008C529E" w:rsidP="00A30309">
      <w:pPr>
        <w:spacing w:after="160" w:line="259" w:lineRule="auto"/>
        <w:rPr>
          <w:rFonts w:ascii="Times New Roman" w:hAnsi="Times New Roman" w:cs="Times New Roman"/>
          <w:b/>
          <w:sz w:val="24"/>
          <w:szCs w:val="24"/>
          <w:lang w:eastAsia="en-US"/>
        </w:rPr>
      </w:pPr>
    </w:p>
    <w:p w14:paraId="75429B98" w14:textId="17580C63" w:rsidR="008C529E" w:rsidRDefault="008C529E" w:rsidP="00A30309">
      <w:pPr>
        <w:spacing w:after="160" w:line="259" w:lineRule="auto"/>
        <w:rPr>
          <w:rFonts w:ascii="Times New Roman" w:hAnsi="Times New Roman" w:cs="Times New Roman"/>
          <w:b/>
          <w:sz w:val="24"/>
          <w:szCs w:val="24"/>
          <w:lang w:eastAsia="en-US"/>
        </w:rPr>
      </w:pPr>
    </w:p>
    <w:p w14:paraId="27DFDEB3" w14:textId="526F3D5C" w:rsidR="008C529E" w:rsidRDefault="008C529E" w:rsidP="00A30309">
      <w:pPr>
        <w:spacing w:after="160" w:line="259" w:lineRule="auto"/>
        <w:rPr>
          <w:rFonts w:ascii="Times New Roman" w:hAnsi="Times New Roman" w:cs="Times New Roman"/>
          <w:b/>
          <w:sz w:val="24"/>
          <w:szCs w:val="24"/>
          <w:lang w:eastAsia="en-US"/>
        </w:rPr>
      </w:pPr>
    </w:p>
    <w:p w14:paraId="1091E571" w14:textId="77777777" w:rsidR="008C529E" w:rsidRDefault="008C529E" w:rsidP="00A30309">
      <w:pPr>
        <w:spacing w:after="160" w:line="259" w:lineRule="auto"/>
        <w:rPr>
          <w:rFonts w:ascii="Times New Roman" w:hAnsi="Times New Roman" w:cs="Times New Roman"/>
          <w:b/>
          <w:sz w:val="24"/>
          <w:szCs w:val="24"/>
          <w:lang w:eastAsia="en-US"/>
        </w:rPr>
      </w:pPr>
    </w:p>
    <w:p w14:paraId="1275D9AA" w14:textId="3052F356" w:rsidR="00A30309" w:rsidRDefault="00A30309" w:rsidP="00A30309">
      <w:pPr>
        <w:spacing w:after="160" w:line="259" w:lineRule="auto"/>
        <w:rPr>
          <w:rFonts w:ascii="Times New Roman" w:hAnsi="Times New Roman" w:cs="Times New Roman"/>
          <w:b/>
          <w:sz w:val="24"/>
          <w:szCs w:val="24"/>
          <w:lang w:eastAsia="en-US"/>
        </w:rPr>
      </w:pPr>
    </w:p>
    <w:p w14:paraId="794E0474" w14:textId="410DCAA8" w:rsidR="00A30309" w:rsidRDefault="00A30309" w:rsidP="00A30309">
      <w:pPr>
        <w:spacing w:after="160" w:line="259" w:lineRule="auto"/>
        <w:rPr>
          <w:rFonts w:ascii="Times New Roman" w:hAnsi="Times New Roman" w:cs="Times New Roman"/>
          <w:b/>
          <w:sz w:val="24"/>
          <w:szCs w:val="24"/>
          <w:lang w:eastAsia="en-US"/>
        </w:rPr>
      </w:pPr>
    </w:p>
    <w:p w14:paraId="492453E4" w14:textId="501EB831" w:rsidR="00A30309" w:rsidRDefault="00A30309" w:rsidP="00A30309">
      <w:pPr>
        <w:spacing w:after="160" w:line="259" w:lineRule="auto"/>
        <w:rPr>
          <w:rFonts w:ascii="Times New Roman" w:hAnsi="Times New Roman" w:cs="Times New Roman"/>
          <w:b/>
          <w:sz w:val="24"/>
          <w:szCs w:val="24"/>
          <w:lang w:eastAsia="en-US"/>
        </w:rPr>
      </w:pPr>
    </w:p>
    <w:p w14:paraId="458D1614" w14:textId="5094D4C8" w:rsidR="00D738EE" w:rsidRDefault="00D738EE" w:rsidP="00A30309">
      <w:pPr>
        <w:spacing w:after="160" w:line="259" w:lineRule="auto"/>
        <w:rPr>
          <w:rFonts w:ascii="Times New Roman" w:hAnsi="Times New Roman" w:cs="Times New Roman"/>
          <w:b/>
          <w:sz w:val="24"/>
          <w:szCs w:val="24"/>
          <w:lang w:eastAsia="en-US"/>
        </w:rPr>
      </w:pPr>
    </w:p>
    <w:p w14:paraId="78B3DC7D" w14:textId="271E8D77" w:rsidR="00D738EE" w:rsidRDefault="00D738EE" w:rsidP="00A30309">
      <w:pPr>
        <w:spacing w:after="160" w:line="259" w:lineRule="auto"/>
        <w:rPr>
          <w:rFonts w:ascii="Times New Roman" w:hAnsi="Times New Roman" w:cs="Times New Roman"/>
          <w:b/>
          <w:sz w:val="24"/>
          <w:szCs w:val="24"/>
          <w:lang w:eastAsia="en-US"/>
        </w:rPr>
      </w:pPr>
    </w:p>
    <w:p w14:paraId="5A25D0FE" w14:textId="77CF740A" w:rsidR="00D738EE" w:rsidRDefault="00D738EE" w:rsidP="00A30309">
      <w:pPr>
        <w:spacing w:after="160" w:line="259" w:lineRule="auto"/>
        <w:rPr>
          <w:rFonts w:ascii="Times New Roman" w:hAnsi="Times New Roman" w:cs="Times New Roman"/>
          <w:b/>
          <w:sz w:val="24"/>
          <w:szCs w:val="24"/>
          <w:lang w:eastAsia="en-US"/>
        </w:rPr>
      </w:pPr>
    </w:p>
    <w:p w14:paraId="6CA3A6AE" w14:textId="5D3E5593" w:rsidR="00D738EE" w:rsidRDefault="00D738EE" w:rsidP="00A30309">
      <w:pPr>
        <w:spacing w:after="160" w:line="259" w:lineRule="auto"/>
        <w:rPr>
          <w:rFonts w:ascii="Times New Roman" w:hAnsi="Times New Roman" w:cs="Times New Roman"/>
          <w:b/>
          <w:sz w:val="24"/>
          <w:szCs w:val="24"/>
          <w:lang w:eastAsia="en-US"/>
        </w:rPr>
      </w:pPr>
    </w:p>
    <w:p w14:paraId="3B65C5B0" w14:textId="4A5DD03F" w:rsidR="00D738EE" w:rsidRDefault="00D738EE" w:rsidP="00A30309">
      <w:pPr>
        <w:spacing w:after="160" w:line="259" w:lineRule="auto"/>
        <w:rPr>
          <w:rFonts w:ascii="Times New Roman" w:hAnsi="Times New Roman" w:cs="Times New Roman"/>
          <w:b/>
          <w:sz w:val="24"/>
          <w:szCs w:val="24"/>
          <w:lang w:eastAsia="en-US"/>
        </w:rPr>
      </w:pPr>
    </w:p>
    <w:p w14:paraId="0C0ADC87" w14:textId="77777777" w:rsidR="00D738EE" w:rsidRDefault="00D738EE" w:rsidP="00A30309">
      <w:pPr>
        <w:spacing w:after="160" w:line="259" w:lineRule="auto"/>
        <w:rPr>
          <w:rFonts w:ascii="Times New Roman" w:hAnsi="Times New Roman" w:cs="Times New Roman"/>
          <w:b/>
          <w:sz w:val="24"/>
          <w:szCs w:val="24"/>
          <w:lang w:eastAsia="en-US"/>
        </w:rPr>
      </w:pPr>
    </w:p>
    <w:p w14:paraId="4E2BF8F1" w14:textId="77777777" w:rsidR="00A30309" w:rsidRPr="00884EC3" w:rsidRDefault="00A30309" w:rsidP="00A30309">
      <w:pPr>
        <w:spacing w:after="160" w:line="259" w:lineRule="auto"/>
        <w:rPr>
          <w:rFonts w:ascii="Times New Roman" w:hAnsi="Times New Roman" w:cs="Times New Roman"/>
          <w:sz w:val="24"/>
          <w:szCs w:val="24"/>
          <w:lang w:eastAsia="en-US"/>
        </w:rPr>
      </w:pPr>
      <w:r w:rsidRPr="00884EC3">
        <w:rPr>
          <w:rFonts w:ascii="Times New Roman" w:hAnsi="Times New Roman" w:cs="Times New Roman"/>
          <w:b/>
          <w:sz w:val="24"/>
          <w:szCs w:val="24"/>
          <w:lang w:eastAsia="en-US"/>
        </w:rPr>
        <w:lastRenderedPageBreak/>
        <w:t xml:space="preserve">Non-State Aid Justifications for </w:t>
      </w:r>
      <w:r>
        <w:rPr>
          <w:rFonts w:ascii="Times New Roman" w:hAnsi="Times New Roman" w:cs="Times New Roman"/>
          <w:b/>
          <w:sz w:val="24"/>
          <w:szCs w:val="24"/>
          <w:lang w:eastAsia="en-US"/>
        </w:rPr>
        <w:t xml:space="preserve">public </w:t>
      </w:r>
      <w:r w:rsidRPr="00884EC3">
        <w:rPr>
          <w:rFonts w:ascii="Times New Roman" w:hAnsi="Times New Roman" w:cs="Times New Roman"/>
          <w:b/>
          <w:sz w:val="24"/>
          <w:szCs w:val="24"/>
          <w:lang w:eastAsia="en-US"/>
        </w:rPr>
        <w:t xml:space="preserve">entities whose activity DOES NOT CONSTITUTE AN ECONOMIC ACTIVITY IN THE MEANING OF ARTICLE 107 OF THE TREATY ON THE FUNCTIONING OF THE EUROPEAN UNION (EXCLUDING PUBLIC </w:t>
      </w:r>
      <w:r>
        <w:rPr>
          <w:rFonts w:ascii="Times New Roman" w:hAnsi="Times New Roman" w:cs="Times New Roman"/>
          <w:b/>
          <w:sz w:val="24"/>
          <w:szCs w:val="24"/>
          <w:lang w:eastAsia="en-US"/>
        </w:rPr>
        <w:t>RESEARCH AND KNOWLEDGE DISSEMINATION ORGANISATIONS</w:t>
      </w:r>
      <w:r w:rsidRPr="00884EC3">
        <w:rPr>
          <w:rFonts w:ascii="Times New Roman" w:hAnsi="Times New Roman" w:cs="Times New Roman"/>
          <w:b/>
          <w:sz w:val="24"/>
          <w:szCs w:val="24"/>
          <w:lang w:eastAsia="en-US"/>
        </w:rPr>
        <w:t>)</w:t>
      </w:r>
      <w:r w:rsidRPr="00884EC3">
        <w:rPr>
          <w:rFonts w:cs="Times New Roman"/>
          <w:b/>
          <w:sz w:val="24"/>
          <w:szCs w:val="24"/>
          <w:lang w:eastAsia="en-US"/>
        </w:rPr>
        <w:t xml:space="preserve"> </w:t>
      </w:r>
    </w:p>
    <w:p w14:paraId="07FA1982" w14:textId="77777777" w:rsidR="00A30309" w:rsidRPr="00884EC3" w:rsidRDefault="00A30309" w:rsidP="00A30309">
      <w:pPr>
        <w:spacing w:after="160" w:line="259" w:lineRule="auto"/>
        <w:rPr>
          <w:rFonts w:ascii="Times New Roman" w:hAnsi="Times New Roman" w:cs="Times New Roman"/>
          <w:b/>
          <w:sz w:val="20"/>
          <w:szCs w:val="20"/>
          <w:lang w:eastAsia="en-US"/>
        </w:rPr>
      </w:pPr>
    </w:p>
    <w:p w14:paraId="20B14F8B" w14:textId="77777777" w:rsidR="00A30309" w:rsidRPr="00884EC3" w:rsidRDefault="00A30309" w:rsidP="00A30309">
      <w:pPr>
        <w:spacing w:after="160" w:line="259" w:lineRule="auto"/>
        <w:rPr>
          <w:rFonts w:ascii="Times New Roman" w:hAnsi="Times New Roman" w:cs="Times New Roman"/>
          <w:sz w:val="20"/>
          <w:szCs w:val="20"/>
          <w:lang w:eastAsia="en-US"/>
        </w:rPr>
      </w:pPr>
      <w:r w:rsidRPr="00884EC3">
        <w:rPr>
          <w:rFonts w:ascii="Times New Roman" w:hAnsi="Times New Roman" w:cs="Times New Roman"/>
          <w:b/>
          <w:sz w:val="20"/>
          <w:szCs w:val="20"/>
          <w:lang w:eastAsia="en-US"/>
        </w:rPr>
        <w:t>Eligibility</w:t>
      </w:r>
    </w:p>
    <w:p w14:paraId="76BFF3EC" w14:textId="46327817" w:rsidR="00A30309" w:rsidRPr="00884EC3" w:rsidRDefault="00A30309" w:rsidP="00A30309">
      <w:pPr>
        <w:spacing w:after="160" w:line="259" w:lineRule="auto"/>
        <w:rPr>
          <w:rFonts w:ascii="Times New Roman" w:hAnsi="Times New Roman" w:cs="Times New Roman"/>
          <w:sz w:val="20"/>
          <w:szCs w:val="20"/>
          <w:lang w:eastAsia="en-US"/>
        </w:rPr>
      </w:pPr>
      <w:r w:rsidRPr="00884EC3">
        <w:rPr>
          <w:rFonts w:ascii="Times New Roman" w:hAnsi="Times New Roman" w:cs="Times New Roman"/>
          <w:sz w:val="20"/>
          <w:szCs w:val="20"/>
          <w:lang w:eastAsia="en-US"/>
        </w:rPr>
        <w:t>Eligible public entities are those that do not offer goods or services on a market for remuneration.</w:t>
      </w:r>
    </w:p>
    <w:p w14:paraId="3CFDAE27" w14:textId="77777777" w:rsidR="00A30309" w:rsidRPr="00884EC3" w:rsidRDefault="00A30309" w:rsidP="00A30309">
      <w:pPr>
        <w:spacing w:after="160" w:line="259" w:lineRule="auto"/>
        <w:rPr>
          <w:rFonts w:ascii="Times New Roman" w:hAnsi="Times New Roman" w:cs="Times New Roman"/>
          <w:b/>
          <w:sz w:val="20"/>
          <w:szCs w:val="20"/>
          <w:lang w:eastAsia="en-US"/>
        </w:rPr>
      </w:pPr>
      <w:r w:rsidRPr="00884EC3">
        <w:rPr>
          <w:rFonts w:ascii="Times New Roman" w:hAnsi="Times New Roman" w:cs="Times New Roman"/>
          <w:b/>
          <w:sz w:val="20"/>
          <w:szCs w:val="20"/>
          <w:lang w:eastAsia="en-US"/>
        </w:rPr>
        <w:t>Justifications</w:t>
      </w:r>
    </w:p>
    <w:p w14:paraId="36AADD9B" w14:textId="1935E9D1" w:rsidR="00A30309" w:rsidRPr="007C7202" w:rsidRDefault="00A30309" w:rsidP="007C7202">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Any secondary economic activities of the public entity must consume </w:t>
      </w:r>
      <w:proofErr w:type="gramStart"/>
      <w:r w:rsidRPr="00884EC3">
        <w:rPr>
          <w:rFonts w:ascii="Times New Roman" w:hAnsi="Times New Roman" w:cs="Times New Roman"/>
          <w:sz w:val="20"/>
          <w:szCs w:val="20"/>
          <w:lang w:eastAsia="en-US"/>
        </w:rPr>
        <w:t>exactly the same</w:t>
      </w:r>
      <w:proofErr w:type="gramEnd"/>
      <w:r w:rsidRPr="00884EC3">
        <w:rPr>
          <w:rFonts w:ascii="Times New Roman" w:hAnsi="Times New Roman" w:cs="Times New Roman"/>
          <w:sz w:val="20"/>
          <w:szCs w:val="20"/>
          <w:lang w:eastAsia="en-US"/>
        </w:rPr>
        <w:t xml:space="preserv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14:paraId="54045128" w14:textId="2B47364A" w:rsidR="00A30309" w:rsidRPr="00884EC3" w:rsidRDefault="00A30309" w:rsidP="00A30309">
      <w:pPr>
        <w:spacing w:after="160" w:line="259" w:lineRule="auto"/>
        <w:ind w:right="141"/>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w:t>
      </w:r>
      <w:r w:rsidRPr="005D7650">
        <w:rPr>
          <w:rFonts w:ascii="Times New Roman" w:hAnsi="Times New Roman" w:cs="Times New Roman"/>
          <w:sz w:val="20"/>
          <w:szCs w:val="20"/>
          <w:u w:val="single"/>
          <w:lang w:eastAsia="en-US"/>
        </w:rPr>
        <w:t>eventual planned research</w:t>
      </w:r>
      <w:r w:rsidRPr="00884EC3">
        <w:rPr>
          <w:rFonts w:ascii="Times New Roman" w:hAnsi="Times New Roman" w:cs="Times New Roman"/>
          <w:sz w:val="20"/>
          <w:szCs w:val="20"/>
          <w:lang w:eastAsia="en-US"/>
        </w:rPr>
        <w:t xml:space="preserve"> being undertaken is claimed by the public entity not to constitute an economic activity within the meaning of Article 107 of the Treaty o</w:t>
      </w:r>
      <w:r w:rsidR="00F807BE">
        <w:rPr>
          <w:rFonts w:ascii="Times New Roman" w:hAnsi="Times New Roman" w:cs="Times New Roman"/>
          <w:sz w:val="20"/>
          <w:szCs w:val="20"/>
          <w:lang w:eastAsia="en-US"/>
        </w:rPr>
        <w:t>n</w:t>
      </w:r>
      <w:r w:rsidRPr="00884EC3">
        <w:rPr>
          <w:rFonts w:ascii="Times New Roman" w:hAnsi="Times New Roman" w:cs="Times New Roman"/>
          <w:sz w:val="20"/>
          <w:szCs w:val="20"/>
          <w:lang w:eastAsia="en-US"/>
        </w:rPr>
        <w:t xml:space="preserve"> the Functioning of the European Union. </w:t>
      </w:r>
    </w:p>
    <w:p w14:paraId="44AA612B" w14:textId="77777777" w:rsidR="00A30309" w:rsidRPr="00884EC3" w:rsidRDefault="00A30309" w:rsidP="00A30309">
      <w:pPr>
        <w:adjustRightInd w:val="0"/>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The public entity will intend to:</w:t>
      </w:r>
    </w:p>
    <w:p w14:paraId="285DBD13" w14:textId="2527E4BB" w:rsidR="0091438C" w:rsidRPr="00884EC3" w:rsidRDefault="00A30309" w:rsidP="00A277E0">
      <w:pPr>
        <w:spacing w:after="160" w:line="259" w:lineRule="auto"/>
        <w:ind w:left="993" w:hanging="426"/>
        <w:rPr>
          <w:rFonts w:ascii="Times New Roman" w:hAnsi="Times New Roman" w:cs="Times New Roman"/>
          <w:sz w:val="20"/>
          <w:szCs w:val="20"/>
          <w:lang w:eastAsia="en-US"/>
        </w:rPr>
      </w:pPr>
      <w:r w:rsidRPr="00884EC3">
        <w:rPr>
          <w:rFonts w:ascii="Times New Roman" w:hAnsi="Times New Roman" w:cs="Times New Roman"/>
          <w:sz w:val="20"/>
          <w:szCs w:val="20"/>
          <w:lang w:eastAsia="en-US"/>
        </w:rPr>
        <w:t>a)</w:t>
      </w:r>
      <w:r w:rsidRPr="00884EC3">
        <w:rPr>
          <w:rFonts w:ascii="Times New Roman" w:hAnsi="Times New Roman" w:cs="Times New Roman"/>
          <w:sz w:val="20"/>
          <w:szCs w:val="20"/>
          <w:lang w:eastAsia="en-US"/>
        </w:rPr>
        <w:tab/>
        <w:t xml:space="preserve">publicise widely the results of the </w:t>
      </w:r>
      <w:proofErr w:type="gramStart"/>
      <w:r w:rsidRPr="00884EC3">
        <w:rPr>
          <w:rFonts w:ascii="Times New Roman" w:hAnsi="Times New Roman" w:cs="Times New Roman"/>
          <w:sz w:val="20"/>
          <w:szCs w:val="20"/>
          <w:lang w:eastAsia="en-US"/>
        </w:rPr>
        <w:t>research;</w:t>
      </w:r>
      <w:proofErr w:type="gramEnd"/>
    </w:p>
    <w:p w14:paraId="0FB84828" w14:textId="444535CD" w:rsidR="00A30309" w:rsidRPr="00884EC3" w:rsidRDefault="00A277E0" w:rsidP="00A30309">
      <w:pPr>
        <w:spacing w:after="160" w:line="259" w:lineRule="auto"/>
        <w:ind w:left="993" w:hanging="426"/>
        <w:rPr>
          <w:rFonts w:ascii="Times New Roman" w:hAnsi="Times New Roman" w:cs="Times New Roman"/>
          <w:sz w:val="20"/>
          <w:szCs w:val="20"/>
          <w:lang w:eastAsia="en-US"/>
        </w:rPr>
      </w:pPr>
      <w:r>
        <w:rPr>
          <w:rFonts w:ascii="Times New Roman" w:hAnsi="Times New Roman" w:cs="Times New Roman"/>
          <w:sz w:val="20"/>
          <w:szCs w:val="20"/>
          <w:lang w:eastAsia="en-US"/>
        </w:rPr>
        <w:t>b</w:t>
      </w:r>
      <w:r w:rsidR="00A30309" w:rsidRPr="00884EC3">
        <w:rPr>
          <w:rFonts w:ascii="Times New Roman" w:hAnsi="Times New Roman" w:cs="Times New Roman"/>
          <w:sz w:val="20"/>
          <w:szCs w:val="20"/>
          <w:lang w:eastAsia="en-US"/>
        </w:rPr>
        <w:t>)</w:t>
      </w:r>
      <w:r w:rsidR="00A30309" w:rsidRPr="00884EC3">
        <w:rPr>
          <w:rFonts w:ascii="Times New Roman" w:hAnsi="Times New Roman" w:cs="Times New Roman"/>
          <w:sz w:val="20"/>
          <w:szCs w:val="20"/>
          <w:lang w:eastAsia="en-US"/>
        </w:rPr>
        <w:tab/>
        <w:t>ensure that no funds provided by this Agreement cross-subsidises any economic activities that may be carried out by the Beneficiary, other partners in the project, or third parties.</w:t>
      </w:r>
    </w:p>
    <w:p w14:paraId="2BB4E83F" w14:textId="77777777" w:rsidR="00A30309" w:rsidRPr="00884EC3" w:rsidRDefault="00A30309" w:rsidP="00A30309">
      <w:pPr>
        <w:spacing w:after="160" w:line="259" w:lineRule="auto"/>
        <w:jc w:val="both"/>
        <w:rPr>
          <w:rFonts w:ascii="Times New Roman" w:hAnsi="Times New Roman" w:cs="Times New Roman"/>
          <w:sz w:val="20"/>
          <w:szCs w:val="20"/>
          <w:lang w:eastAsia="en-US"/>
        </w:rPr>
      </w:pPr>
    </w:p>
    <w:p w14:paraId="563E77D3" w14:textId="63ED0FED" w:rsidR="00A30309" w:rsidRPr="00884EC3"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public entity understands that, should the eventual R&amp;I activities be found to be in breach of the conditions for being exempt from State Aid rules, the </w:t>
      </w:r>
      <w:r w:rsidR="00FE6972">
        <w:rPr>
          <w:rFonts w:ascii="Times New Roman" w:hAnsi="Times New Roman" w:cs="Times New Roman"/>
          <w:sz w:val="20"/>
          <w:szCs w:val="20"/>
          <w:lang w:eastAsia="en-US"/>
        </w:rPr>
        <w:t xml:space="preserve">Managing </w:t>
      </w:r>
      <w:proofErr w:type="gramStart"/>
      <w:r w:rsidR="00FE6972">
        <w:rPr>
          <w:rFonts w:ascii="Times New Roman" w:hAnsi="Times New Roman" w:cs="Times New Roman"/>
          <w:sz w:val="20"/>
          <w:szCs w:val="20"/>
          <w:lang w:eastAsia="en-US"/>
        </w:rPr>
        <w:t>Authority</w:t>
      </w:r>
      <w:r w:rsidR="000503E3">
        <w:rPr>
          <w:rFonts w:ascii="Times New Roman" w:hAnsi="Times New Roman" w:cs="Times New Roman"/>
          <w:sz w:val="20"/>
          <w:szCs w:val="20"/>
          <w:lang w:eastAsia="en-US"/>
        </w:rPr>
        <w:t xml:space="preserve"> </w:t>
      </w:r>
      <w:r w:rsidRPr="00884EC3">
        <w:rPr>
          <w:rFonts w:ascii="Times New Roman" w:hAnsi="Times New Roman" w:cs="Times New Roman"/>
          <w:sz w:val="20"/>
          <w:szCs w:val="20"/>
          <w:lang w:eastAsia="en-US"/>
        </w:rPr>
        <w:t xml:space="preserve"> will</w:t>
      </w:r>
      <w:proofErr w:type="gramEnd"/>
      <w:r w:rsidRPr="00884EC3">
        <w:rPr>
          <w:rFonts w:ascii="Times New Roman" w:hAnsi="Times New Roman" w:cs="Times New Roman"/>
          <w:sz w:val="20"/>
          <w:szCs w:val="20"/>
          <w:lang w:eastAsia="en-US"/>
        </w:rPr>
        <w:t xml:space="preserve"> enforce the retrieval of funds provided under the </w:t>
      </w:r>
      <w:r w:rsidR="0040584F">
        <w:rPr>
          <w:rFonts w:ascii="Times New Roman" w:hAnsi="Times New Roman" w:cs="Times New Roman"/>
          <w:sz w:val="20"/>
          <w:szCs w:val="20"/>
          <w:lang w:eastAsia="en-US"/>
        </w:rPr>
        <w:t>NET2HE</w:t>
      </w:r>
      <w:r w:rsidRPr="00884EC3">
        <w:rPr>
          <w:rFonts w:ascii="Times New Roman" w:hAnsi="Times New Roman" w:cs="Times New Roman"/>
          <w:sz w:val="20"/>
          <w:szCs w:val="20"/>
          <w:lang w:eastAsia="en-US"/>
        </w:rPr>
        <w:t xml:space="preserve"> scheme with interest, in part or in full, as the case may necessitate.  </w:t>
      </w:r>
    </w:p>
    <w:p w14:paraId="3550942A" w14:textId="4457BA23" w:rsidR="00A30309" w:rsidRPr="007C7202" w:rsidRDefault="00A30309" w:rsidP="00A30309">
      <w:pPr>
        <w:spacing w:after="160" w:line="259" w:lineRule="auto"/>
        <w:rPr>
          <w:rFonts w:ascii="Times New Roman" w:hAnsi="Times New Roman" w:cs="Times New Roman"/>
          <w:sz w:val="20"/>
          <w:szCs w:val="20"/>
          <w:lang w:eastAsia="en-US"/>
        </w:rPr>
      </w:pPr>
      <w:r w:rsidRPr="00884EC3">
        <w:rPr>
          <w:rFonts w:ascii="Times New Roman" w:hAnsi="Times New Roman" w:cs="Times New Roman"/>
          <w:sz w:val="20"/>
          <w:szCs w:val="20"/>
          <w:lang w:eastAsia="en-US"/>
        </w:rPr>
        <w:t>The public entity also undertakes to comply faithfully and immediately with any decision of the European Commission or a Maltese judicial authority declaring Article 107(1) TFEU to be applicable to this Agreement.</w:t>
      </w:r>
    </w:p>
    <w:p w14:paraId="6F50F070" w14:textId="6DF7E012" w:rsidR="00A30309" w:rsidRDefault="00A30309" w:rsidP="00A30309">
      <w:pPr>
        <w:spacing w:after="160" w:line="259" w:lineRule="auto"/>
        <w:jc w:val="both"/>
        <w:rPr>
          <w:rFonts w:ascii="Times New Roman" w:hAnsi="Times New Roman" w:cs="Times New Roman"/>
          <w:sz w:val="20"/>
          <w:szCs w:val="20"/>
          <w:lang w:eastAsia="en-US"/>
        </w:rPr>
      </w:pPr>
      <w:r w:rsidRPr="00884EC3">
        <w:rPr>
          <w:rFonts w:ascii="Times New Roman" w:hAnsi="Times New Roman" w:cs="Times New Roman"/>
          <w:sz w:val="20"/>
          <w:szCs w:val="20"/>
          <w:lang w:eastAsia="en-US"/>
        </w:rPr>
        <w:t xml:space="preserve">The amount of </w:t>
      </w:r>
      <w:r>
        <w:rPr>
          <w:rFonts w:ascii="Times New Roman" w:hAnsi="Times New Roman" w:cs="Times New Roman"/>
          <w:sz w:val="20"/>
          <w:szCs w:val="20"/>
          <w:lang w:eastAsia="en-US"/>
        </w:rPr>
        <w:t xml:space="preserve">funding </w:t>
      </w:r>
      <w:r w:rsidRPr="00884EC3">
        <w:rPr>
          <w:rFonts w:ascii="Times New Roman" w:hAnsi="Times New Roman" w:cs="Times New Roman"/>
          <w:sz w:val="20"/>
          <w:szCs w:val="20"/>
          <w:lang w:eastAsia="en-US"/>
        </w:rPr>
        <w:t xml:space="preserve">provided is at least equal to the market price and has been established by means of an open, </w:t>
      </w:r>
      <w:proofErr w:type="gramStart"/>
      <w:r w:rsidRPr="00884EC3">
        <w:rPr>
          <w:rFonts w:ascii="Times New Roman" w:hAnsi="Times New Roman" w:cs="Times New Roman"/>
          <w:sz w:val="20"/>
          <w:szCs w:val="20"/>
          <w:lang w:eastAsia="en-US"/>
        </w:rPr>
        <w:t>transparent</w:t>
      </w:r>
      <w:proofErr w:type="gramEnd"/>
      <w:r w:rsidRPr="00884EC3">
        <w:rPr>
          <w:rFonts w:ascii="Times New Roman" w:hAnsi="Times New Roman" w:cs="Times New Roman"/>
          <w:sz w:val="20"/>
          <w:szCs w:val="20"/>
          <w:lang w:eastAsia="en-US"/>
        </w:rPr>
        <w:t xml:space="preserve"> and non-discriminatory competitive procurement procedure. </w:t>
      </w:r>
    </w:p>
    <w:p w14:paraId="53133FC9" w14:textId="77777777" w:rsidR="007C7202" w:rsidRPr="00884EC3" w:rsidRDefault="007C7202" w:rsidP="00A30309">
      <w:pPr>
        <w:spacing w:after="160" w:line="259" w:lineRule="auto"/>
        <w:jc w:val="both"/>
        <w:rPr>
          <w:rFonts w:ascii="Times New Roman" w:hAnsi="Times New Roman" w:cs="Times New Roman"/>
          <w:sz w:val="20"/>
          <w:szCs w:val="20"/>
          <w:lang w:eastAsia="en-US"/>
        </w:rPr>
      </w:pPr>
    </w:p>
    <w:p w14:paraId="6C0CAAD2" w14:textId="77777777" w:rsidR="00A30309" w:rsidRPr="00184D8D" w:rsidRDefault="00A30309" w:rsidP="00A30309">
      <w:pPr>
        <w:autoSpaceDE w:val="0"/>
        <w:autoSpaceDN w:val="0"/>
        <w:adjustRightInd w:val="0"/>
        <w:spacing w:after="130" w:line="240" w:lineRule="auto"/>
        <w:jc w:val="both"/>
        <w:rPr>
          <w:rFonts w:ascii="Times New Roman" w:hAnsi="Times New Roman" w:cs="Times New Roman"/>
          <w:sz w:val="20"/>
          <w:szCs w:val="20"/>
          <w:lang w:eastAsia="en-US"/>
        </w:rPr>
      </w:pPr>
      <w:r w:rsidRPr="00CC5CA3">
        <w:rPr>
          <w:rFonts w:ascii="Times New Roman" w:hAnsi="Times New Roman" w:cs="Times New Roman"/>
          <w:sz w:val="20"/>
          <w:szCs w:val="20"/>
          <w:lang w:eastAsia="en-US"/>
        </w:rPr>
        <w:t>.</w:t>
      </w:r>
    </w:p>
    <w:p w14:paraId="3D0235EC" w14:textId="77777777" w:rsidR="00A30309" w:rsidRPr="004D7038" w:rsidRDefault="00A30309" w:rsidP="00A30309">
      <w:pPr>
        <w:spacing w:after="160" w:line="259" w:lineRule="auto"/>
        <w:rPr>
          <w:rFonts w:ascii="Times New Roman" w:hAnsi="Times New Roman" w:cs="Times New Roman"/>
          <w:sz w:val="28"/>
          <w:szCs w:val="28"/>
          <w:lang w:eastAsia="en-US"/>
        </w:rPr>
      </w:pPr>
    </w:p>
    <w:p w14:paraId="18DB6D7D" w14:textId="77777777" w:rsidR="00A30309" w:rsidRPr="00184D8D" w:rsidRDefault="00A30309" w:rsidP="00A30309">
      <w:pPr>
        <w:spacing w:after="160" w:line="259" w:lineRule="auto"/>
        <w:rPr>
          <w:rFonts w:ascii="Times New Roman" w:hAnsi="Times New Roman" w:cs="Times New Roman"/>
          <w:sz w:val="24"/>
          <w:szCs w:val="24"/>
          <w:lang w:eastAsia="en-US"/>
        </w:rPr>
      </w:pPr>
      <w:r w:rsidRPr="00184D8D">
        <w:rPr>
          <w:rFonts w:ascii="Times New Roman" w:hAnsi="Times New Roman" w:cs="Times New Roman"/>
          <w:sz w:val="24"/>
          <w:szCs w:val="24"/>
          <w:lang w:eastAsia="en-US"/>
        </w:rPr>
        <w:t>___________________________</w:t>
      </w:r>
    </w:p>
    <w:p w14:paraId="35040437" w14:textId="77777777" w:rsidR="00A30309" w:rsidRPr="00184D8D" w:rsidRDefault="00A30309" w:rsidP="00A30309">
      <w:pPr>
        <w:spacing w:after="160" w:line="259" w:lineRule="auto"/>
        <w:rPr>
          <w:rFonts w:ascii="Times New Roman" w:hAnsi="Times New Roman" w:cs="Times New Roman"/>
          <w:b/>
          <w:bCs/>
          <w:sz w:val="24"/>
          <w:szCs w:val="24"/>
          <w:lang w:eastAsia="en-US"/>
        </w:rPr>
      </w:pPr>
      <w:r w:rsidRPr="00184D8D">
        <w:rPr>
          <w:rFonts w:ascii="Times New Roman" w:hAnsi="Times New Roman" w:cs="Times New Roman"/>
          <w:b/>
          <w:bCs/>
          <w:sz w:val="24"/>
          <w:szCs w:val="24"/>
          <w:lang w:eastAsia="en-US"/>
        </w:rPr>
        <w:t>Name of Entity</w:t>
      </w:r>
    </w:p>
    <w:p w14:paraId="76228778" w14:textId="77777777" w:rsidR="00A30309" w:rsidRDefault="00A30309" w:rsidP="00A30309">
      <w:pPr>
        <w:spacing w:after="160" w:line="259" w:lineRule="auto"/>
        <w:rPr>
          <w:rFonts w:ascii="Times New Roman" w:hAnsi="Times New Roman" w:cs="Times New Roman"/>
          <w:sz w:val="28"/>
          <w:szCs w:val="28"/>
          <w:lang w:eastAsia="en-US"/>
        </w:rPr>
      </w:pPr>
    </w:p>
    <w:p w14:paraId="25B41077" w14:textId="77777777" w:rsidR="00A30309" w:rsidRDefault="00A30309" w:rsidP="00A30309">
      <w:pPr>
        <w:pStyle w:val="Default"/>
        <w:rPr>
          <w:sz w:val="22"/>
          <w:szCs w:val="22"/>
        </w:rPr>
      </w:pPr>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p w14:paraId="07E8611A" w14:textId="77777777" w:rsidR="00A30309" w:rsidRDefault="00A30309" w:rsidP="00A30309">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78E1DAF0" w14:textId="4692254C" w:rsidR="00A30309" w:rsidRPr="00D77BD3" w:rsidRDefault="00A30309" w:rsidP="00A30309">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lastRenderedPageBreak/>
        <w:t xml:space="preserve">Chairman / </w:t>
      </w:r>
      <w:r w:rsidR="00BA7254">
        <w:rPr>
          <w:rFonts w:ascii="Times New Roman" w:eastAsia="Times New Roman" w:hAnsi="Times New Roman" w:cs="Times New Roman"/>
          <w:b/>
          <w:sz w:val="24"/>
          <w:szCs w:val="24"/>
        </w:rPr>
        <w:t xml:space="preserve">Head of </w:t>
      </w:r>
      <w:proofErr w:type="gramStart"/>
      <w:r w:rsidR="00BA7254">
        <w:rPr>
          <w:rFonts w:ascii="Times New Roman" w:eastAsia="Times New Roman" w:hAnsi="Times New Roman" w:cs="Times New Roman"/>
          <w:b/>
          <w:sz w:val="24"/>
          <w:szCs w:val="24"/>
        </w:rPr>
        <w:t xml:space="preserve">Department </w:t>
      </w:r>
      <w:r w:rsidRPr="00D77BD3">
        <w:rPr>
          <w:rFonts w:ascii="Times New Roman" w:eastAsia="Times New Roman" w:hAnsi="Times New Roman" w:cs="Times New Roman"/>
          <w:b/>
          <w:sz w:val="24"/>
          <w:szCs w:val="24"/>
        </w:rPr>
        <w:t xml:space="preserve"> of</w:t>
      </w:r>
      <w:proofErr w:type="gramEnd"/>
      <w:r w:rsidRPr="00D77BD3">
        <w:rPr>
          <w:rFonts w:ascii="Times New Roman" w:eastAsia="Times New Roman" w:hAnsi="Times New Roman" w:cs="Times New Roman"/>
          <w:b/>
          <w:sz w:val="24"/>
          <w:szCs w:val="24"/>
        </w:rPr>
        <w:t xml:space="preserve"> Applicants Entity:</w:t>
      </w:r>
    </w:p>
    <w:p w14:paraId="13B66944" w14:textId="77777777" w:rsidR="00A30309" w:rsidRDefault="00A30309">
      <w:pPr>
        <w:rPr>
          <w:rFonts w:ascii="Times New Roman" w:eastAsia="Times New Roman" w:hAnsi="Times New Roman" w:cs="Times New Roman"/>
        </w:rPr>
      </w:pPr>
    </w:p>
    <w:p w14:paraId="216DB100" w14:textId="082C0A4C" w:rsidR="00A30309" w:rsidRDefault="00A30309">
      <w:pPr>
        <w:rPr>
          <w:rFonts w:ascii="Times New Roman" w:eastAsia="Times New Roman" w:hAnsi="Times New Roman" w:cs="Times New Roman"/>
        </w:rPr>
      </w:pPr>
    </w:p>
    <w:p w14:paraId="1C93A90E" w14:textId="67C92E56" w:rsidR="00A30309" w:rsidRDefault="00A30309">
      <w:pPr>
        <w:rPr>
          <w:rFonts w:ascii="Times New Roman" w:eastAsia="Times New Roman" w:hAnsi="Times New Roman" w:cs="Times New Roman"/>
        </w:rPr>
      </w:pPr>
    </w:p>
    <w:p w14:paraId="2C03988C" w14:textId="20FFFDA4" w:rsidR="00A30309" w:rsidRDefault="00A30309">
      <w:pPr>
        <w:rPr>
          <w:rFonts w:ascii="Times New Roman" w:eastAsia="Times New Roman" w:hAnsi="Times New Roman" w:cs="Times New Roman"/>
        </w:rPr>
      </w:pPr>
    </w:p>
    <w:p w14:paraId="17B23AB2" w14:textId="2B828865" w:rsidR="00A30309" w:rsidRDefault="00A30309">
      <w:pPr>
        <w:rPr>
          <w:rFonts w:ascii="Times New Roman" w:eastAsia="Times New Roman" w:hAnsi="Times New Roman" w:cs="Times New Roman"/>
        </w:rPr>
      </w:pPr>
    </w:p>
    <w:p w14:paraId="49B75A57" w14:textId="1A1198AB" w:rsidR="00A30309" w:rsidRDefault="00A30309">
      <w:pPr>
        <w:rPr>
          <w:rFonts w:ascii="Times New Roman" w:eastAsia="Times New Roman" w:hAnsi="Times New Roman" w:cs="Times New Roman"/>
        </w:rPr>
      </w:pPr>
    </w:p>
    <w:p w14:paraId="301AA287" w14:textId="08D9D6AF" w:rsidR="00A30309" w:rsidRDefault="00A30309">
      <w:pPr>
        <w:rPr>
          <w:rFonts w:ascii="Times New Roman" w:eastAsia="Times New Roman" w:hAnsi="Times New Roman" w:cs="Times New Roman"/>
        </w:rPr>
      </w:pPr>
    </w:p>
    <w:p w14:paraId="280DAF8C" w14:textId="6D8E9AD6" w:rsidR="00A30309" w:rsidRDefault="00A30309">
      <w:pPr>
        <w:rPr>
          <w:rFonts w:ascii="Times New Roman" w:eastAsia="Times New Roman" w:hAnsi="Times New Roman" w:cs="Times New Roman"/>
        </w:rPr>
      </w:pPr>
    </w:p>
    <w:p w14:paraId="12D706F2" w14:textId="5E32277C" w:rsidR="00A30309" w:rsidRDefault="00A30309">
      <w:pPr>
        <w:rPr>
          <w:rFonts w:ascii="Times New Roman" w:eastAsia="Times New Roman" w:hAnsi="Times New Roman" w:cs="Times New Roman"/>
        </w:rPr>
      </w:pPr>
    </w:p>
    <w:p w14:paraId="4521BB61" w14:textId="3A1E5154" w:rsidR="00A30309" w:rsidRDefault="00A30309">
      <w:pPr>
        <w:rPr>
          <w:rFonts w:ascii="Times New Roman" w:eastAsia="Times New Roman" w:hAnsi="Times New Roman" w:cs="Times New Roman"/>
        </w:rPr>
      </w:pPr>
    </w:p>
    <w:p w14:paraId="3822DC3B" w14:textId="2C679FAC" w:rsidR="00A30309" w:rsidRDefault="00A30309">
      <w:pPr>
        <w:rPr>
          <w:rFonts w:ascii="Times New Roman" w:eastAsia="Times New Roman" w:hAnsi="Times New Roman" w:cs="Times New Roman"/>
        </w:rPr>
      </w:pPr>
    </w:p>
    <w:p w14:paraId="1E6553F7" w14:textId="481BCC8F" w:rsidR="00A30309" w:rsidRDefault="00A30309">
      <w:pPr>
        <w:rPr>
          <w:rFonts w:ascii="Times New Roman" w:eastAsia="Times New Roman" w:hAnsi="Times New Roman" w:cs="Times New Roman"/>
        </w:rPr>
      </w:pPr>
    </w:p>
    <w:p w14:paraId="6D835FBD" w14:textId="73AEFC67" w:rsidR="008C529E" w:rsidRDefault="008C529E">
      <w:pPr>
        <w:rPr>
          <w:rFonts w:ascii="Times New Roman" w:eastAsia="Times New Roman" w:hAnsi="Times New Roman" w:cs="Times New Roman"/>
        </w:rPr>
      </w:pPr>
    </w:p>
    <w:p w14:paraId="1B15EAFD" w14:textId="32E4B138" w:rsidR="00A379A1" w:rsidRDefault="00A379A1">
      <w:pPr>
        <w:rPr>
          <w:rFonts w:ascii="Times New Roman" w:eastAsia="Times New Roman" w:hAnsi="Times New Roman" w:cs="Times New Roman"/>
        </w:rPr>
      </w:pPr>
    </w:p>
    <w:p w14:paraId="0A6F8BDC" w14:textId="74553A94" w:rsidR="00A379A1" w:rsidRDefault="00A379A1">
      <w:pPr>
        <w:rPr>
          <w:rFonts w:ascii="Times New Roman" w:eastAsia="Times New Roman" w:hAnsi="Times New Roman" w:cs="Times New Roman"/>
        </w:rPr>
      </w:pPr>
    </w:p>
    <w:p w14:paraId="04B540CC" w14:textId="38837D7E" w:rsidR="00A379A1" w:rsidRDefault="00A379A1">
      <w:pPr>
        <w:rPr>
          <w:rFonts w:ascii="Times New Roman" w:eastAsia="Times New Roman" w:hAnsi="Times New Roman" w:cs="Times New Roman"/>
        </w:rPr>
      </w:pPr>
    </w:p>
    <w:p w14:paraId="27722B22" w14:textId="61ED8174" w:rsidR="00A379A1" w:rsidRDefault="00A379A1">
      <w:pPr>
        <w:rPr>
          <w:rFonts w:ascii="Times New Roman" w:eastAsia="Times New Roman" w:hAnsi="Times New Roman" w:cs="Times New Roman"/>
        </w:rPr>
      </w:pPr>
    </w:p>
    <w:p w14:paraId="6F8C31A1" w14:textId="7058DC4E" w:rsidR="00A379A1" w:rsidRDefault="00A379A1">
      <w:pPr>
        <w:rPr>
          <w:rFonts w:ascii="Times New Roman" w:eastAsia="Times New Roman" w:hAnsi="Times New Roman" w:cs="Times New Roman"/>
        </w:rPr>
      </w:pPr>
    </w:p>
    <w:p w14:paraId="1C088F0E" w14:textId="77777777" w:rsidR="00A379A1" w:rsidRDefault="00A379A1">
      <w:pPr>
        <w:rPr>
          <w:rFonts w:ascii="Times New Roman" w:eastAsia="Times New Roman" w:hAnsi="Times New Roman" w:cs="Times New Roman"/>
        </w:rPr>
      </w:pPr>
    </w:p>
    <w:p w14:paraId="7585B260" w14:textId="77777777" w:rsidR="008C529E" w:rsidRDefault="008C529E">
      <w:pPr>
        <w:rPr>
          <w:rFonts w:ascii="Times New Roman" w:eastAsia="Times New Roman" w:hAnsi="Times New Roman" w:cs="Times New Roman"/>
        </w:rPr>
      </w:pPr>
    </w:p>
    <w:p w14:paraId="29AD8706" w14:textId="1233F019" w:rsidR="00A30309" w:rsidRDefault="00A30309" w:rsidP="00A30309">
      <w:pPr>
        <w:pStyle w:val="Title"/>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Partner Search form</w:t>
      </w:r>
    </w:p>
    <w:p w14:paraId="0121A974" w14:textId="77777777" w:rsidR="00A30309" w:rsidRDefault="00A30309" w:rsidP="00A30309">
      <w:pPr>
        <w:spacing w:before="120" w:after="120"/>
        <w:rPr>
          <w:rFonts w:ascii="Times New Roman" w:eastAsia="Times New Roman" w:hAnsi="Times New Roman" w:cs="Times New Roman"/>
        </w:rPr>
      </w:pP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1695"/>
        <w:gridCol w:w="7335"/>
      </w:tblGrid>
      <w:tr w:rsidR="00A30309" w14:paraId="0E04CB5C" w14:textId="77777777" w:rsidTr="004B794E">
        <w:trPr>
          <w:trHeight w:val="270"/>
        </w:trPr>
        <w:tc>
          <w:tcPr>
            <w:tcW w:w="169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036E8A6E" w14:textId="77777777" w:rsidR="00A30309" w:rsidRDefault="00A30309" w:rsidP="004B794E">
            <w:pPr>
              <w:spacing w:before="300" w:after="3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Title of Horizon Europe call you are interested in</w:t>
            </w:r>
          </w:p>
        </w:tc>
        <w:tc>
          <w:tcPr>
            <w:tcW w:w="733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42C155C9" w14:textId="77777777" w:rsidR="00A30309" w:rsidRDefault="00A30309" w:rsidP="004B794E">
            <w:pPr>
              <w:spacing w:before="300" w:after="300"/>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For </w:t>
            </w:r>
            <w:proofErr w:type="gramStart"/>
            <w:r>
              <w:rPr>
                <w:rFonts w:ascii="Times New Roman" w:eastAsia="Times New Roman" w:hAnsi="Times New Roman" w:cs="Times New Roman"/>
                <w:i/>
                <w:sz w:val="16"/>
                <w:szCs w:val="16"/>
              </w:rPr>
              <w:t>example</w:t>
            </w:r>
            <w:proofErr w:type="gramEnd"/>
            <w:r>
              <w:rPr>
                <w:rFonts w:ascii="Times New Roman" w:eastAsia="Times New Roman" w:hAnsi="Times New Roman" w:cs="Times New Roman"/>
                <w:i/>
                <w:sz w:val="16"/>
                <w:szCs w:val="16"/>
              </w:rPr>
              <w:t xml:space="preserve"> </w:t>
            </w:r>
            <w:r w:rsidRPr="00340499">
              <w:rPr>
                <w:rFonts w:ascii="Times New Roman" w:eastAsia="Times New Roman" w:hAnsi="Times New Roman" w:cs="Times New Roman"/>
                <w:i/>
                <w:sz w:val="16"/>
                <w:szCs w:val="16"/>
              </w:rPr>
              <w:t>HORIZON-CL6-2022-FARM2FORK-02-02-two-stage: Emerging and future risks to plant health</w:t>
            </w:r>
          </w:p>
        </w:tc>
      </w:tr>
      <w:tr w:rsidR="00A30309" w14:paraId="257CB103" w14:textId="77777777" w:rsidTr="004B794E">
        <w:trPr>
          <w:trHeight w:val="270"/>
        </w:trPr>
        <w:tc>
          <w:tcPr>
            <w:tcW w:w="169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68FA39A6" w14:textId="77777777" w:rsidR="00A30309" w:rsidRDefault="00A30309" w:rsidP="004B794E">
            <w:pPr>
              <w:pStyle w:val="Heading1"/>
              <w:keepNext w:val="0"/>
              <w:keepLines w:val="0"/>
              <w:spacing w:before="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 xml:space="preserve">Description of your legal entity </w:t>
            </w:r>
          </w:p>
        </w:tc>
        <w:tc>
          <w:tcPr>
            <w:tcW w:w="733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62827C1B" w14:textId="77777777" w:rsidR="00A30309" w:rsidRDefault="00A30309" w:rsidP="004B794E">
            <w:pPr>
              <w:spacing w:before="300" w:after="300"/>
              <w:rPr>
                <w:rFonts w:ascii="Times New Roman" w:eastAsia="Times New Roman" w:hAnsi="Times New Roman" w:cs="Times New Roman"/>
                <w:i/>
                <w:sz w:val="16"/>
                <w:szCs w:val="16"/>
              </w:rPr>
            </w:pPr>
            <w:r>
              <w:rPr>
                <w:rFonts w:ascii="Times New Roman" w:eastAsia="Times New Roman" w:hAnsi="Times New Roman" w:cs="Times New Roman"/>
                <w:i/>
                <w:sz w:val="16"/>
                <w:szCs w:val="16"/>
              </w:rPr>
              <w:t>Explain how your entity profile matches the tasks in the proposal</w:t>
            </w:r>
          </w:p>
          <w:p w14:paraId="42DFF9BD" w14:textId="77777777" w:rsidR="00A30309" w:rsidRDefault="00A30309" w:rsidP="004B794E">
            <w:pPr>
              <w:spacing w:before="300" w:after="300"/>
              <w:rPr>
                <w:rFonts w:ascii="Times New Roman" w:eastAsia="Times New Roman" w:hAnsi="Times New Roman" w:cs="Times New Roman"/>
                <w:i/>
                <w:sz w:val="16"/>
                <w:szCs w:val="16"/>
              </w:rPr>
            </w:pPr>
          </w:p>
        </w:tc>
      </w:tr>
      <w:tr w:rsidR="00A30309" w14:paraId="36FD3D13" w14:textId="77777777" w:rsidTr="004B794E">
        <w:trPr>
          <w:trHeight w:val="270"/>
        </w:trPr>
        <w:tc>
          <w:tcPr>
            <w:tcW w:w="169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3B9F8267" w14:textId="77777777" w:rsidR="00A30309" w:rsidRDefault="00A30309" w:rsidP="004B794E">
            <w:pPr>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Name and email address of the person in charge of the proposal preparation</w:t>
            </w:r>
          </w:p>
        </w:tc>
        <w:tc>
          <w:tcPr>
            <w:tcW w:w="733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715A79BD" w14:textId="77777777" w:rsidR="00A30309" w:rsidRPr="00F448FB" w:rsidRDefault="00A30309" w:rsidP="004B794E">
            <w:pPr>
              <w:spacing w:before="300" w:after="300"/>
              <w:rPr>
                <w:rFonts w:ascii="Times New Roman" w:eastAsia="Times New Roman" w:hAnsi="Times New Roman" w:cs="Times New Roman"/>
                <w:i/>
                <w:color w:val="000000"/>
                <w:sz w:val="16"/>
                <w:szCs w:val="16"/>
              </w:rPr>
            </w:pPr>
          </w:p>
        </w:tc>
      </w:tr>
      <w:tr w:rsidR="00A30309" w14:paraId="086E84EE" w14:textId="77777777" w:rsidTr="004B794E">
        <w:trPr>
          <w:trHeight w:val="2115"/>
        </w:trPr>
        <w:tc>
          <w:tcPr>
            <w:tcW w:w="169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2C1CCDA8" w14:textId="77777777" w:rsidR="00A30309" w:rsidRDefault="00A30309" w:rsidP="004B794E">
            <w:pPr>
              <w:spacing w:before="300" w:after="300"/>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the partner search</w:t>
            </w:r>
          </w:p>
        </w:tc>
        <w:tc>
          <w:tcPr>
            <w:tcW w:w="7335" w:type="dxa"/>
            <w:tcBorders>
              <w:top w:val="single" w:sz="8" w:space="0" w:color="999999"/>
              <w:left w:val="single" w:sz="8" w:space="0" w:color="999999"/>
              <w:bottom w:val="single" w:sz="8" w:space="0" w:color="999999"/>
              <w:right w:val="single" w:sz="8" w:space="0" w:color="999999"/>
            </w:tcBorders>
            <w:tcMar>
              <w:top w:w="40" w:type="dxa"/>
              <w:left w:w="60" w:type="dxa"/>
              <w:bottom w:w="40" w:type="dxa"/>
              <w:right w:w="80" w:type="dxa"/>
            </w:tcMar>
          </w:tcPr>
          <w:p w14:paraId="680A7202" w14:textId="77777777" w:rsidR="00A30309" w:rsidRDefault="00A30309" w:rsidP="004B794E">
            <w:pPr>
              <w:pStyle w:val="Default"/>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For example: </w:t>
            </w:r>
          </w:p>
          <w:p w14:paraId="73C4979B" w14:textId="77777777" w:rsidR="00A30309" w:rsidRDefault="00A30309" w:rsidP="004B794E">
            <w:pPr>
              <w:pStyle w:val="Default"/>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Our department is </w:t>
            </w:r>
            <w:r w:rsidRPr="00F448FB">
              <w:rPr>
                <w:rFonts w:ascii="Times New Roman" w:eastAsia="Times New Roman" w:hAnsi="Times New Roman" w:cs="Times New Roman"/>
                <w:i/>
                <w:sz w:val="16"/>
                <w:szCs w:val="16"/>
              </w:rPr>
              <w:t>studying biodiversity and epidemiology of plant viruses</w:t>
            </w:r>
            <w:r>
              <w:rPr>
                <w:rFonts w:ascii="Times New Roman" w:eastAsia="Times New Roman" w:hAnsi="Times New Roman" w:cs="Times New Roman"/>
                <w:i/>
                <w:sz w:val="16"/>
                <w:szCs w:val="16"/>
              </w:rPr>
              <w:t xml:space="preserve"> and</w:t>
            </w:r>
            <w:r w:rsidRPr="00F448FB">
              <w:rPr>
                <w:rFonts w:ascii="Times New Roman" w:eastAsia="Times New Roman" w:hAnsi="Times New Roman" w:cs="Times New Roman"/>
                <w:i/>
                <w:sz w:val="16"/>
                <w:szCs w:val="16"/>
              </w:rPr>
              <w:t xml:space="preserve"> diagnostics of plant viruses of important crops</w:t>
            </w:r>
            <w:r>
              <w:rPr>
                <w:rFonts w:ascii="Times New Roman" w:eastAsia="Times New Roman" w:hAnsi="Times New Roman" w:cs="Times New Roman"/>
                <w:i/>
                <w:sz w:val="16"/>
                <w:szCs w:val="16"/>
              </w:rPr>
              <w:t xml:space="preserve">. </w:t>
            </w:r>
            <w:r w:rsidRPr="00F448FB">
              <w:rPr>
                <w:rFonts w:ascii="Times New Roman" w:eastAsia="Times New Roman" w:hAnsi="Times New Roman" w:cs="Times New Roman"/>
                <w:i/>
                <w:sz w:val="16"/>
                <w:szCs w:val="16"/>
              </w:rPr>
              <w:t xml:space="preserve">Another direction of our efforts is focused on biological protection of plants against bacterial diseases using viruses of bacteria. </w:t>
            </w:r>
          </w:p>
          <w:p w14:paraId="57F91031" w14:textId="77777777" w:rsidR="00A30309" w:rsidRDefault="00A30309" w:rsidP="004B794E">
            <w:pPr>
              <w:pStyle w:val="Default"/>
              <w:rPr>
                <w:rFonts w:ascii="Times New Roman" w:eastAsia="Times New Roman" w:hAnsi="Times New Roman" w:cs="Times New Roman"/>
                <w:i/>
                <w:sz w:val="16"/>
                <w:szCs w:val="16"/>
              </w:rPr>
            </w:pPr>
          </w:p>
          <w:p w14:paraId="08EEFD73" w14:textId="77777777" w:rsidR="00A30309" w:rsidRPr="00F448FB" w:rsidRDefault="00A30309" w:rsidP="004B794E">
            <w:pPr>
              <w:pStyle w:val="Default"/>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We are looking for organisations working closely with farmers to pilot our research. </w:t>
            </w:r>
          </w:p>
          <w:p w14:paraId="537DC97E" w14:textId="77777777" w:rsidR="00A30309" w:rsidRPr="00F448FB" w:rsidRDefault="00A30309" w:rsidP="004B794E">
            <w:pPr>
              <w:pStyle w:val="Default"/>
              <w:rPr>
                <w:rFonts w:ascii="Times New Roman" w:eastAsia="Times New Roman" w:hAnsi="Times New Roman" w:cs="Times New Roman"/>
                <w:i/>
                <w:sz w:val="16"/>
                <w:szCs w:val="16"/>
              </w:rPr>
            </w:pPr>
          </w:p>
          <w:p w14:paraId="1BA7C0C4" w14:textId="77777777" w:rsidR="00A30309" w:rsidRPr="00F448FB" w:rsidRDefault="00A30309" w:rsidP="004B794E">
            <w:pPr>
              <w:pStyle w:val="Default"/>
              <w:rPr>
                <w:rFonts w:ascii="Times New Roman" w:eastAsia="Times New Roman" w:hAnsi="Times New Roman" w:cs="Times New Roman"/>
                <w:i/>
                <w:sz w:val="16"/>
                <w:szCs w:val="16"/>
              </w:rPr>
            </w:pPr>
          </w:p>
          <w:p w14:paraId="0D9AD874" w14:textId="77777777" w:rsidR="00A30309" w:rsidRPr="00F448FB" w:rsidRDefault="00A30309" w:rsidP="004B794E">
            <w:pPr>
              <w:spacing w:before="120" w:after="120"/>
              <w:rPr>
                <w:rFonts w:ascii="Times New Roman" w:eastAsia="Times New Roman" w:hAnsi="Times New Roman" w:cs="Times New Roman"/>
                <w:i/>
                <w:color w:val="000000"/>
                <w:sz w:val="16"/>
                <w:szCs w:val="16"/>
              </w:rPr>
            </w:pPr>
          </w:p>
        </w:tc>
      </w:tr>
    </w:tbl>
    <w:p w14:paraId="180C4486" w14:textId="77777777" w:rsidR="00A30309" w:rsidRDefault="00A30309">
      <w:pPr>
        <w:rPr>
          <w:rFonts w:ascii="Times New Roman" w:eastAsia="Times New Roman" w:hAnsi="Times New Roman" w:cs="Times New Roman"/>
        </w:rPr>
      </w:pPr>
    </w:p>
    <w:sectPr w:rsidR="00A30309">
      <w:headerReference w:type="default" r:id="rId12"/>
      <w:footerReference w:type="default" r:id="rId13"/>
      <w:headerReference w:type="first" r:id="rId14"/>
      <w:footerReference w:type="first" r:id="rId15"/>
      <w:pgSz w:w="11906" w:h="16838"/>
      <w:pgMar w:top="1440" w:right="1440" w:bottom="1440" w:left="1440" w:header="96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2B22" w14:textId="77777777" w:rsidR="004548A1" w:rsidRDefault="004548A1">
      <w:pPr>
        <w:spacing w:after="0" w:line="240" w:lineRule="auto"/>
      </w:pPr>
      <w:r>
        <w:separator/>
      </w:r>
    </w:p>
  </w:endnote>
  <w:endnote w:type="continuationSeparator" w:id="0">
    <w:p w14:paraId="5A649C7A" w14:textId="77777777" w:rsidR="004548A1" w:rsidRDefault="0045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83257"/>
      <w:docPartObj>
        <w:docPartGallery w:val="Page Numbers (Bottom of Page)"/>
        <w:docPartUnique/>
      </w:docPartObj>
    </w:sdtPr>
    <w:sdtEndPr>
      <w:rPr>
        <w:noProof/>
      </w:rPr>
    </w:sdtEndPr>
    <w:sdtContent>
      <w:p w14:paraId="4AE9DBD0" w14:textId="61717616" w:rsidR="005D35E1" w:rsidRDefault="005D3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2545A" w14:textId="77777777" w:rsidR="003B47AC" w:rsidRDefault="003B47A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4690" w14:textId="77777777" w:rsidR="003B47AC" w:rsidRDefault="00A63C1B">
    <w:pPr>
      <w:jc w:val="right"/>
    </w:pPr>
    <w:r>
      <w:fldChar w:fldCharType="begin"/>
    </w:r>
    <w:r>
      <w:instrText>PAGE</w:instrText>
    </w:r>
    <w:r>
      <w:fldChar w:fldCharType="separate"/>
    </w:r>
    <w:r w:rsidR="007D73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D076" w14:textId="77777777" w:rsidR="004548A1" w:rsidRDefault="004548A1">
      <w:pPr>
        <w:spacing w:after="0" w:line="240" w:lineRule="auto"/>
      </w:pPr>
      <w:r>
        <w:separator/>
      </w:r>
    </w:p>
  </w:footnote>
  <w:footnote w:type="continuationSeparator" w:id="0">
    <w:p w14:paraId="68D45D9D" w14:textId="77777777" w:rsidR="004548A1" w:rsidRDefault="00454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E411" w14:textId="4CBC884D" w:rsidR="003B47AC" w:rsidRDefault="00DB0C12" w:rsidP="009E6CD3">
    <w:pPr>
      <w:pBdr>
        <w:top w:val="nil"/>
        <w:left w:val="nil"/>
        <w:bottom w:val="nil"/>
        <w:right w:val="nil"/>
        <w:between w:val="nil"/>
      </w:pBdr>
      <w:tabs>
        <w:tab w:val="center" w:pos="4513"/>
        <w:tab w:val="right" w:pos="9026"/>
      </w:tabs>
      <w:spacing w:after="0" w:line="240" w:lineRule="auto"/>
      <w:jc w:val="right"/>
    </w:pPr>
    <w:r>
      <w:rPr>
        <w:noProof/>
      </w:rPr>
      <w:drawing>
        <wp:anchor distT="0" distB="0" distL="114300" distR="114300" simplePos="0" relativeHeight="251667456" behindDoc="0" locked="0" layoutInCell="1" hidden="0" allowOverlap="1" wp14:anchorId="5197E8AB" wp14:editId="54D2BF14">
          <wp:simplePos x="0" y="0"/>
          <wp:positionH relativeFrom="margin">
            <wp:posOffset>3455670</wp:posOffset>
          </wp:positionH>
          <wp:positionV relativeFrom="paragraph">
            <wp:posOffset>8255</wp:posOffset>
          </wp:positionV>
          <wp:extent cx="2508250" cy="678815"/>
          <wp:effectExtent l="0" t="0" r="6350" b="6985"/>
          <wp:wrapSquare wrapText="bothSides" distT="0" distB="0" distL="114300" distR="114300"/>
          <wp:docPr id="13" name="image3.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jpg" descr="Graphical user interface&#10;&#10;Description automatically generated"/>
                  <pic:cNvPicPr preferRelativeResize="0"/>
                </pic:nvPicPr>
                <pic:blipFill>
                  <a:blip r:embed="rId1"/>
                  <a:srcRect l="2969" t="30708" r="3326" b="30181"/>
                  <a:stretch>
                    <a:fillRect/>
                  </a:stretch>
                </pic:blipFill>
                <pic:spPr>
                  <a:xfrm>
                    <a:off x="0" y="0"/>
                    <a:ext cx="2508250" cy="67881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
        <w:noProof/>
        <w:sz w:val="24"/>
        <w:szCs w:val="24"/>
      </w:rPr>
      <w:drawing>
        <wp:anchor distT="0" distB="0" distL="114300" distR="114300" simplePos="0" relativeHeight="251665408" behindDoc="0" locked="0" layoutInCell="1" allowOverlap="1" wp14:anchorId="7D78FEC7" wp14:editId="296A02A4">
          <wp:simplePos x="0" y="0"/>
          <wp:positionH relativeFrom="margin">
            <wp:posOffset>-28575</wp:posOffset>
          </wp:positionH>
          <wp:positionV relativeFrom="paragraph">
            <wp:posOffset>-95885</wp:posOffset>
          </wp:positionV>
          <wp:extent cx="2541270" cy="758190"/>
          <wp:effectExtent l="0" t="0" r="0" b="3810"/>
          <wp:wrapSquare wrapText="bothSides"/>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1270" cy="758190"/>
                  </a:xfrm>
                  <a:prstGeom prst="rect">
                    <a:avLst/>
                  </a:prstGeom>
                </pic:spPr>
              </pic:pic>
            </a:graphicData>
          </a:graphic>
          <wp14:sizeRelH relativeFrom="page">
            <wp14:pctWidth>0</wp14:pctWidth>
          </wp14:sizeRelH>
          <wp14:sizeRelV relativeFrom="page">
            <wp14:pctHeight>0</wp14:pctHeight>
          </wp14:sizeRelV>
        </wp:anchor>
      </w:drawing>
    </w:r>
    <w:r w:rsidR="005D35E1" w:rsidRPr="005D35E1">
      <w:rPr>
        <w:noProof/>
      </w:rPr>
      <w:t xml:space="preserve"> </w:t>
    </w:r>
  </w:p>
  <w:p w14:paraId="4FD20856" w14:textId="380902C8" w:rsidR="003B47AC" w:rsidRDefault="003B47AC">
    <w:pPr>
      <w:pBdr>
        <w:top w:val="nil"/>
        <w:left w:val="nil"/>
        <w:bottom w:val="nil"/>
        <w:right w:val="nil"/>
        <w:between w:val="nil"/>
      </w:pBdr>
      <w:tabs>
        <w:tab w:val="center" w:pos="4513"/>
        <w:tab w:val="right" w:pos="9026"/>
      </w:tabs>
      <w:spacing w:after="0" w:line="240" w:lineRule="auto"/>
    </w:pPr>
  </w:p>
  <w:p w14:paraId="4796B2DE" w14:textId="77777777" w:rsidR="003B47AC" w:rsidRDefault="003B47AC">
    <w:pPr>
      <w:pBdr>
        <w:top w:val="nil"/>
        <w:left w:val="nil"/>
        <w:bottom w:val="nil"/>
        <w:right w:val="nil"/>
        <w:between w:val="nil"/>
      </w:pBdr>
      <w:tabs>
        <w:tab w:val="center" w:pos="4513"/>
        <w:tab w:val="right" w:pos="9026"/>
      </w:tabs>
      <w:spacing w:after="0" w:line="240" w:lineRule="auto"/>
    </w:pPr>
  </w:p>
  <w:p w14:paraId="7B58D080" w14:textId="77777777" w:rsidR="003B47AC" w:rsidRDefault="003B47AC">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FE14" w14:textId="7F31BDD0" w:rsidR="009E6CD3" w:rsidRDefault="00DB0C12">
    <w:pPr>
      <w:pStyle w:val="Header"/>
    </w:pPr>
    <w:r>
      <w:rPr>
        <w:noProof/>
      </w:rPr>
      <w:drawing>
        <wp:anchor distT="0" distB="0" distL="114300" distR="114300" simplePos="0" relativeHeight="251661312" behindDoc="0" locked="0" layoutInCell="1" hidden="0" allowOverlap="1" wp14:anchorId="7240ED02" wp14:editId="165EB811">
          <wp:simplePos x="0" y="0"/>
          <wp:positionH relativeFrom="margin">
            <wp:align>right</wp:align>
          </wp:positionH>
          <wp:positionV relativeFrom="paragraph">
            <wp:posOffset>-379730</wp:posOffset>
          </wp:positionV>
          <wp:extent cx="2508250" cy="678815"/>
          <wp:effectExtent l="0" t="0" r="6350" b="6985"/>
          <wp:wrapSquare wrapText="bothSides" distT="0" distB="0" distL="114300" distR="114300"/>
          <wp:docPr id="11" name="image3.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jpg" descr="Graphical user interface&#10;&#10;Description automatically generated"/>
                  <pic:cNvPicPr preferRelativeResize="0"/>
                </pic:nvPicPr>
                <pic:blipFill>
                  <a:blip r:embed="rId1"/>
                  <a:srcRect l="2969" t="30708" r="3326" b="30181"/>
                  <a:stretch>
                    <a:fillRect/>
                  </a:stretch>
                </pic:blipFill>
                <pic:spPr>
                  <a:xfrm>
                    <a:off x="0" y="0"/>
                    <a:ext cx="2508250" cy="67881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
        <w:noProof/>
        <w:sz w:val="24"/>
        <w:szCs w:val="24"/>
      </w:rPr>
      <w:drawing>
        <wp:anchor distT="0" distB="0" distL="114300" distR="114300" simplePos="0" relativeHeight="251663360" behindDoc="0" locked="0" layoutInCell="1" allowOverlap="1" wp14:anchorId="1166D779" wp14:editId="6B9F7638">
          <wp:simplePos x="0" y="0"/>
          <wp:positionH relativeFrom="margin">
            <wp:posOffset>-153035</wp:posOffset>
          </wp:positionH>
          <wp:positionV relativeFrom="paragraph">
            <wp:posOffset>-457835</wp:posOffset>
          </wp:positionV>
          <wp:extent cx="2541270" cy="758190"/>
          <wp:effectExtent l="0" t="0" r="0" b="3810"/>
          <wp:wrapSquare wrapText="bothSides"/>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1270" cy="758190"/>
                  </a:xfrm>
                  <a:prstGeom prst="rect">
                    <a:avLst/>
                  </a:prstGeom>
                </pic:spPr>
              </pic:pic>
            </a:graphicData>
          </a:graphic>
          <wp14:sizeRelH relativeFrom="page">
            <wp14:pctWidth>0</wp14:pctWidth>
          </wp14:sizeRelH>
          <wp14:sizeRelV relativeFrom="page">
            <wp14:pctHeight>0</wp14:pctHeight>
          </wp14:sizeRelV>
        </wp:anchor>
      </w:drawing>
    </w:r>
    <w:r w:rsidR="009E6C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0"/>
    <w:multiLevelType w:val="multilevel"/>
    <w:tmpl w:val="A894BB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471F4"/>
    <w:multiLevelType w:val="hybridMultilevel"/>
    <w:tmpl w:val="10A02F7E"/>
    <w:lvl w:ilvl="0" w:tplc="1CD44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FD6A4F"/>
    <w:multiLevelType w:val="multilevel"/>
    <w:tmpl w:val="6D002B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C7F1F46"/>
    <w:multiLevelType w:val="multilevel"/>
    <w:tmpl w:val="164CB1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588112C3"/>
    <w:multiLevelType w:val="multilevel"/>
    <w:tmpl w:val="F9B89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91B2244"/>
    <w:multiLevelType w:val="hybridMultilevel"/>
    <w:tmpl w:val="83109826"/>
    <w:lvl w:ilvl="0" w:tplc="098CB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734E3B"/>
    <w:multiLevelType w:val="multilevel"/>
    <w:tmpl w:val="004A6B8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934047734">
    <w:abstractNumId w:val="5"/>
  </w:num>
  <w:num w:numId="2" w16cid:durableId="1710521887">
    <w:abstractNumId w:val="8"/>
  </w:num>
  <w:num w:numId="3" w16cid:durableId="1591542580">
    <w:abstractNumId w:val="9"/>
  </w:num>
  <w:num w:numId="4" w16cid:durableId="508184404">
    <w:abstractNumId w:val="6"/>
  </w:num>
  <w:num w:numId="5" w16cid:durableId="2082214458">
    <w:abstractNumId w:val="2"/>
  </w:num>
  <w:num w:numId="6" w16cid:durableId="836846306">
    <w:abstractNumId w:val="4"/>
  </w:num>
  <w:num w:numId="7" w16cid:durableId="478573137">
    <w:abstractNumId w:val="0"/>
  </w:num>
  <w:num w:numId="8" w16cid:durableId="1354191795">
    <w:abstractNumId w:val="3"/>
  </w:num>
  <w:num w:numId="9" w16cid:durableId="1408067507">
    <w:abstractNumId w:val="11"/>
  </w:num>
  <w:num w:numId="10" w16cid:durableId="1467044728">
    <w:abstractNumId w:val="1"/>
  </w:num>
  <w:num w:numId="11" w16cid:durableId="324867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229133">
    <w:abstractNumId w:val="12"/>
  </w:num>
  <w:num w:numId="13" w16cid:durableId="1435707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AC"/>
    <w:rsid w:val="000061BB"/>
    <w:rsid w:val="000503E3"/>
    <w:rsid w:val="0005177B"/>
    <w:rsid w:val="00136B95"/>
    <w:rsid w:val="001F4536"/>
    <w:rsid w:val="00340499"/>
    <w:rsid w:val="00344E32"/>
    <w:rsid w:val="003640EB"/>
    <w:rsid w:val="00365DB0"/>
    <w:rsid w:val="003A106F"/>
    <w:rsid w:val="003B47AC"/>
    <w:rsid w:val="003C6806"/>
    <w:rsid w:val="004032BA"/>
    <w:rsid w:val="004056A3"/>
    <w:rsid w:val="0040584F"/>
    <w:rsid w:val="00442293"/>
    <w:rsid w:val="004548A1"/>
    <w:rsid w:val="004A44FA"/>
    <w:rsid w:val="004C7CFD"/>
    <w:rsid w:val="0052714B"/>
    <w:rsid w:val="005A3FA0"/>
    <w:rsid w:val="005A6070"/>
    <w:rsid w:val="005B6D2B"/>
    <w:rsid w:val="005D35E1"/>
    <w:rsid w:val="00645F4D"/>
    <w:rsid w:val="00674D40"/>
    <w:rsid w:val="006B3F15"/>
    <w:rsid w:val="006D00AC"/>
    <w:rsid w:val="006F02C7"/>
    <w:rsid w:val="00730F4F"/>
    <w:rsid w:val="00756184"/>
    <w:rsid w:val="0076316E"/>
    <w:rsid w:val="00780D66"/>
    <w:rsid w:val="007B46D0"/>
    <w:rsid w:val="007B6DA2"/>
    <w:rsid w:val="007C698A"/>
    <w:rsid w:val="007C7202"/>
    <w:rsid w:val="007D73CA"/>
    <w:rsid w:val="00810919"/>
    <w:rsid w:val="008B0C8C"/>
    <w:rsid w:val="008C529E"/>
    <w:rsid w:val="0091438C"/>
    <w:rsid w:val="00916B87"/>
    <w:rsid w:val="0092649B"/>
    <w:rsid w:val="009E6CD3"/>
    <w:rsid w:val="00A00B9D"/>
    <w:rsid w:val="00A115B6"/>
    <w:rsid w:val="00A277E0"/>
    <w:rsid w:val="00A30309"/>
    <w:rsid w:val="00A379A1"/>
    <w:rsid w:val="00A55311"/>
    <w:rsid w:val="00A63C1B"/>
    <w:rsid w:val="00A828BF"/>
    <w:rsid w:val="00A92B91"/>
    <w:rsid w:val="00AD1656"/>
    <w:rsid w:val="00B55EB6"/>
    <w:rsid w:val="00B86745"/>
    <w:rsid w:val="00BA7254"/>
    <w:rsid w:val="00BC409B"/>
    <w:rsid w:val="00C00868"/>
    <w:rsid w:val="00D738EE"/>
    <w:rsid w:val="00DA2664"/>
    <w:rsid w:val="00DA7134"/>
    <w:rsid w:val="00DB0C12"/>
    <w:rsid w:val="00DC20FA"/>
    <w:rsid w:val="00E52B6B"/>
    <w:rsid w:val="00E8007E"/>
    <w:rsid w:val="00EB56B6"/>
    <w:rsid w:val="00EC63C8"/>
    <w:rsid w:val="00F13877"/>
    <w:rsid w:val="00F448FB"/>
    <w:rsid w:val="00F807BE"/>
    <w:rsid w:val="00FE1F94"/>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16A532"/>
  <w15:docId w15:val="{D08468BE-FD1C-484C-9EE0-5366053B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99"/>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0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C7"/>
  </w:style>
  <w:style w:type="paragraph" w:styleId="Footer">
    <w:name w:val="footer"/>
    <w:basedOn w:val="Normal"/>
    <w:link w:val="FooterChar"/>
    <w:uiPriority w:val="99"/>
    <w:unhideWhenUsed/>
    <w:rsid w:val="006F0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C7"/>
  </w:style>
  <w:style w:type="paragraph" w:customStyle="1" w:styleId="Default">
    <w:name w:val="Default"/>
    <w:rsid w:val="00F448F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40499"/>
    <w:rPr>
      <w:b/>
      <w:sz w:val="48"/>
      <w:szCs w:val="48"/>
    </w:rPr>
  </w:style>
  <w:style w:type="character" w:customStyle="1" w:styleId="TitleChar">
    <w:name w:val="Title Char"/>
    <w:basedOn w:val="DefaultParagraphFont"/>
    <w:link w:val="Title"/>
    <w:uiPriority w:val="10"/>
    <w:rsid w:val="00340499"/>
    <w:rPr>
      <w:b/>
      <w:sz w:val="72"/>
      <w:szCs w:val="72"/>
    </w:rPr>
  </w:style>
  <w:style w:type="character" w:styleId="Hyperlink">
    <w:name w:val="Hyperlink"/>
    <w:basedOn w:val="DefaultParagraphFont"/>
    <w:uiPriority w:val="99"/>
    <w:unhideWhenUsed/>
    <w:rsid w:val="006B3F15"/>
    <w:rPr>
      <w:color w:val="0000FF" w:themeColor="hyperlink"/>
      <w:u w:val="single"/>
    </w:rPr>
  </w:style>
  <w:style w:type="paragraph" w:styleId="ListParagraph">
    <w:name w:val="List Paragraph"/>
    <w:basedOn w:val="Normal"/>
    <w:uiPriority w:val="34"/>
    <w:qFormat/>
    <w:rsid w:val="007B46D0"/>
    <w:pPr>
      <w:ind w:left="720"/>
      <w:contextualSpacing/>
    </w:pPr>
  </w:style>
  <w:style w:type="character" w:styleId="UnresolvedMention">
    <w:name w:val="Unresolved Mention"/>
    <w:basedOn w:val="DefaultParagraphFont"/>
    <w:uiPriority w:val="99"/>
    <w:semiHidden/>
    <w:unhideWhenUsed/>
    <w:rsid w:val="00A115B6"/>
    <w:rPr>
      <w:color w:val="605E5C"/>
      <w:shd w:val="clear" w:color="auto" w:fill="E1DFDD"/>
    </w:rPr>
  </w:style>
  <w:style w:type="paragraph" w:styleId="Revision">
    <w:name w:val="Revision"/>
    <w:hidden/>
    <w:uiPriority w:val="99"/>
    <w:semiHidden/>
    <w:rsid w:val="00BA7254"/>
    <w:pPr>
      <w:spacing w:after="0" w:line="240" w:lineRule="auto"/>
    </w:pPr>
  </w:style>
  <w:style w:type="character" w:styleId="CommentReference">
    <w:name w:val="annotation reference"/>
    <w:basedOn w:val="DefaultParagraphFont"/>
    <w:uiPriority w:val="99"/>
    <w:semiHidden/>
    <w:unhideWhenUsed/>
    <w:rsid w:val="00E8007E"/>
    <w:rPr>
      <w:sz w:val="16"/>
      <w:szCs w:val="16"/>
    </w:rPr>
  </w:style>
  <w:style w:type="paragraph" w:styleId="CommentText">
    <w:name w:val="annotation text"/>
    <w:basedOn w:val="Normal"/>
    <w:link w:val="CommentTextChar"/>
    <w:uiPriority w:val="99"/>
    <w:unhideWhenUsed/>
    <w:rsid w:val="00E8007E"/>
    <w:pPr>
      <w:spacing w:line="240" w:lineRule="auto"/>
    </w:pPr>
    <w:rPr>
      <w:sz w:val="20"/>
      <w:szCs w:val="20"/>
    </w:rPr>
  </w:style>
  <w:style w:type="character" w:customStyle="1" w:styleId="CommentTextChar">
    <w:name w:val="Comment Text Char"/>
    <w:basedOn w:val="DefaultParagraphFont"/>
    <w:link w:val="CommentText"/>
    <w:uiPriority w:val="99"/>
    <w:rsid w:val="00E8007E"/>
    <w:rPr>
      <w:sz w:val="20"/>
      <w:szCs w:val="20"/>
    </w:rPr>
  </w:style>
  <w:style w:type="paragraph" w:styleId="CommentSubject">
    <w:name w:val="annotation subject"/>
    <w:basedOn w:val="CommentText"/>
    <w:next w:val="CommentText"/>
    <w:link w:val="CommentSubjectChar"/>
    <w:uiPriority w:val="99"/>
    <w:semiHidden/>
    <w:unhideWhenUsed/>
    <w:rsid w:val="00E8007E"/>
    <w:rPr>
      <w:b/>
      <w:bCs/>
    </w:rPr>
  </w:style>
  <w:style w:type="character" w:customStyle="1" w:styleId="CommentSubjectChar">
    <w:name w:val="Comment Subject Char"/>
    <w:basedOn w:val="CommentTextChar"/>
    <w:link w:val="CommentSubject"/>
    <w:uiPriority w:val="99"/>
    <w:semiHidden/>
    <w:rsid w:val="00E80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cst@gov.m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mara.b.schembri@gov.mt" TargetMode="External"/><Relationship Id="rId4" Type="http://schemas.openxmlformats.org/officeDocument/2006/relationships/settings" Target="settings.xml"/><Relationship Id="rId9" Type="http://schemas.openxmlformats.org/officeDocument/2006/relationships/hyperlink" Target="mailto:nethorizon.mcst@gov.m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DFF8-E67D-458A-AB92-197AB557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Schembri</dc:creator>
  <cp:lastModifiedBy>Tamara Schembri</cp:lastModifiedBy>
  <cp:revision>2</cp:revision>
  <cp:lastPrinted>2022-03-03T11:44:00Z</cp:lastPrinted>
  <dcterms:created xsi:type="dcterms:W3CDTF">2022-06-21T13:57:00Z</dcterms:created>
  <dcterms:modified xsi:type="dcterms:W3CDTF">2022-06-21T13:57:00Z</dcterms:modified>
</cp:coreProperties>
</file>