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252A" w14:textId="77777777" w:rsidR="005D7B84" w:rsidRDefault="00A66D4F" w:rsidP="00A66D4F">
      <w:pPr>
        <w:jc w:val="both"/>
        <w:rPr>
          <w:b/>
          <w:bCs/>
          <w:iCs/>
          <w:color w:val="00B0F0"/>
          <w:sz w:val="34"/>
          <w:szCs w:val="34"/>
        </w:rPr>
      </w:pPr>
      <w:r>
        <w:rPr>
          <w:b/>
          <w:bCs/>
          <w:iCs/>
          <w:color w:val="00B0F0"/>
          <w:sz w:val="34"/>
          <w:szCs w:val="34"/>
        </w:rPr>
        <w:t>A</w:t>
      </w:r>
      <w:r w:rsidR="00AA6BFC">
        <w:rPr>
          <w:b/>
          <w:bCs/>
          <w:iCs/>
          <w:color w:val="00B0F0"/>
          <w:sz w:val="34"/>
          <w:szCs w:val="34"/>
        </w:rPr>
        <w:t>nnex V</w:t>
      </w:r>
    </w:p>
    <w:p w14:paraId="0CBF33F2" w14:textId="77777777" w:rsidR="005D7B84" w:rsidRDefault="005D7B84" w:rsidP="00A66D4F">
      <w:pPr>
        <w:jc w:val="both"/>
        <w:rPr>
          <w:b/>
          <w:bCs/>
          <w:iCs/>
          <w:color w:val="00B0F0"/>
          <w:sz w:val="34"/>
          <w:szCs w:val="34"/>
        </w:rPr>
      </w:pPr>
    </w:p>
    <w:p w14:paraId="090D15E7" w14:textId="79209E19" w:rsidR="00A66D4F" w:rsidRPr="005D7B84" w:rsidRDefault="005D7B84" w:rsidP="00A66D4F">
      <w:pPr>
        <w:jc w:val="both"/>
        <w:rPr>
          <w:b/>
          <w:bCs/>
          <w:iCs/>
          <w:color w:val="00B0F0"/>
          <w:sz w:val="28"/>
          <w:szCs w:val="28"/>
        </w:rPr>
      </w:pPr>
      <w:r w:rsidRPr="005D7B84">
        <w:rPr>
          <w:b/>
          <w:bCs/>
          <w:iCs/>
          <w:color w:val="00B0F0"/>
          <w:sz w:val="28"/>
          <w:szCs w:val="28"/>
        </w:rPr>
        <w:t>Annex V.I</w:t>
      </w:r>
      <w:r w:rsidR="00A66D4F" w:rsidRPr="005D7B84">
        <w:rPr>
          <w:b/>
          <w:bCs/>
          <w:iCs/>
          <w:color w:val="00B0F0"/>
          <w:sz w:val="28"/>
          <w:szCs w:val="28"/>
        </w:rPr>
        <w:t xml:space="preserve"> Declaration where State Aid is not applicable for Entities whose activity does not constitute an economic activity within the meaning of Article 107 TFEU (Excluding Public Research and Dissemination Organisations)</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7777777" w:rsidR="00A66D4F" w:rsidRDefault="00A66D4F" w:rsidP="00A66D4F">
      <w:pPr>
        <w:ind w:left="284"/>
        <w:jc w:val="both"/>
        <w:rPr>
          <w:rStyle w:val="Emphasis"/>
          <w:i w:val="0"/>
        </w:rPr>
      </w:pPr>
      <w: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A66D4F">
      <w:pPr>
        <w:ind w:left="993" w:hanging="426"/>
      </w:pPr>
      <w:r>
        <w:t>a)</w:t>
      </w:r>
      <w:r>
        <w:tab/>
        <w:t xml:space="preserve">publicise widely the results of the </w:t>
      </w:r>
      <w:proofErr w:type="gramStart"/>
      <w:r>
        <w:t>research;</w:t>
      </w:r>
      <w:proofErr w:type="gramEnd"/>
    </w:p>
    <w:p w14:paraId="25804909" w14:textId="77777777" w:rsidR="00A66D4F" w:rsidRDefault="00A66D4F" w:rsidP="00A66D4F">
      <w:pPr>
        <w:ind w:left="993" w:hanging="426"/>
      </w:pPr>
      <w:r>
        <w:t>b)</w:t>
      </w:r>
      <w:r>
        <w:tab/>
        <w:t xml:space="preserve">license on non-discriminatory terms any Intellectual Property Rights (IPRs) resulting from the research at the market price for the said </w:t>
      </w:r>
      <w:proofErr w:type="gramStart"/>
      <w:r>
        <w:t>IPR;</w:t>
      </w:r>
      <w:proofErr w:type="gramEnd"/>
    </w:p>
    <w:p w14:paraId="457E9EEF" w14:textId="77777777" w:rsidR="00A66D4F" w:rsidRDefault="00A66D4F" w:rsidP="00A66D4F">
      <w:pPr>
        <w:ind w:left="993" w:hanging="426"/>
      </w:pPr>
      <w:r>
        <w:t>c)</w:t>
      </w:r>
      <w:r>
        <w:tab/>
        <w:t xml:space="preserve">any income from the licensing of IPR shall be reinvested in the primary educational and research activities of the </w:t>
      </w:r>
      <w:proofErr w:type="gramStart"/>
      <w:r>
        <w:t>Beneficiary;</w:t>
      </w:r>
      <w:proofErr w:type="gramEnd"/>
    </w:p>
    <w:p w14:paraId="25A4074D" w14:textId="77777777" w:rsidR="00A66D4F" w:rsidRDefault="00A66D4F" w:rsidP="00A66D4F">
      <w:pPr>
        <w:ind w:left="993" w:hanging="426"/>
      </w:pPr>
      <w:r>
        <w:t>d)</w:t>
      </w:r>
      <w:r>
        <w:tab/>
        <w:t>ensure that no funds provided by this Agreement cross-subsidises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77777777" w:rsidR="00A66D4F" w:rsidRDefault="00A66D4F" w:rsidP="00A66D4F">
      <w:pPr>
        <w:ind w:left="284"/>
        <w:jc w:val="both"/>
      </w:pPr>
      <w:r>
        <w:t>The Applicant understands that, should it be found to be in breach of the conditions for being exempt from State Aid regulations, the Managing Authority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p w14:paraId="7D34A1E7" w14:textId="77777777" w:rsidR="00A66D4F" w:rsidRDefault="00A66D4F" w:rsidP="00A66D4F"/>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35933BEE" w14:textId="77777777" w:rsidR="005D7B84" w:rsidRDefault="005D7B84" w:rsidP="005D7B84">
      <w:pPr>
        <w:spacing w:after="200" w:line="276" w:lineRule="auto"/>
        <w:rPr>
          <w:b/>
          <w:bCs/>
          <w:iCs/>
          <w:color w:val="00B0F0"/>
          <w:sz w:val="28"/>
          <w:szCs w:val="28"/>
        </w:rPr>
      </w:pPr>
    </w:p>
    <w:p w14:paraId="1E023AB5" w14:textId="6C6EDC5F" w:rsidR="005D7B84" w:rsidRPr="009F4D35" w:rsidRDefault="005D7B84" w:rsidP="005D7B84">
      <w:pPr>
        <w:spacing w:after="200" w:line="276" w:lineRule="auto"/>
        <w:rPr>
          <w:b/>
          <w:bCs/>
          <w:iCs/>
          <w:color w:val="00B0F0"/>
          <w:sz w:val="28"/>
          <w:szCs w:val="28"/>
        </w:rPr>
      </w:pPr>
      <w:r>
        <w:rPr>
          <w:b/>
          <w:bCs/>
          <w:iCs/>
          <w:color w:val="00B0F0"/>
          <w:sz w:val="28"/>
          <w:szCs w:val="28"/>
        </w:rPr>
        <w:lastRenderedPageBreak/>
        <w:t xml:space="preserve">ANNEX V.II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77777777"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Content>
              <w:p w14:paraId="0AC8D5E7" w14:textId="77777777" w:rsidR="005D7B84" w:rsidRPr="009F4D35" w:rsidRDefault="005D7B84" w:rsidP="005E7049">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5D7B84"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Content>
                <w:r w:rsidRPr="009F4D35">
                  <w:rPr>
                    <w:rFonts w:eastAsiaTheme="minorHAnsi" w:cstheme="minorBidi"/>
                    <w:color w:val="808080"/>
                    <w:sz w:val="18"/>
                    <w:szCs w:val="18"/>
                    <w:lang w:val="en-GB"/>
                  </w:rPr>
                  <w:t>Insert Undertaking name</w:t>
                </w:r>
              </w:sdtContent>
            </w:sdt>
            <w:r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dtPr>
            <w:sdtContent>
              <w:p w14:paraId="2B3121CF" w14:textId="7263B319" w:rsidR="005D7B84" w:rsidRPr="009F4D35" w:rsidRDefault="006E05E5" w:rsidP="005E7049">
                <w:pPr>
                  <w:autoSpaceDE w:val="0"/>
                  <w:autoSpaceDN w:val="0"/>
                  <w:adjustRightInd w:val="0"/>
                  <w:spacing w:before="60" w:after="60" w:line="276" w:lineRule="auto"/>
                  <w:rPr>
                    <w:rFonts w:eastAsiaTheme="minorHAnsi" w:cstheme="minorBidi"/>
                    <w:color w:val="000000"/>
                    <w:sz w:val="22"/>
                    <w:szCs w:val="20"/>
                    <w:lang w:val="en-GB" w:eastAsia="en-GB"/>
                  </w:rPr>
                </w:pPr>
                <w:r>
                  <w:t>n</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5D7B84"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Content>
                <w:bookmarkStart w:id="11" w:name="Text122"/>
                <w:r w:rsidRPr="009F4D35">
                  <w:rPr>
                    <w:rFonts w:eastAsiaTheme="minorHAnsi" w:cstheme="minorBidi"/>
                    <w:b/>
                    <w:bCs/>
                    <w:sz w:val="22"/>
                    <w:szCs w:val="20"/>
                    <w:lang w:val="en-GB"/>
                  </w:rPr>
                  <w:fldChar w:fldCharType="begin">
                    <w:ffData>
                      <w:name w:val="Text122"/>
                      <w:enabled/>
                      <w:calcOnExit w:val="0"/>
                      <w:textInput/>
                    </w:ffData>
                  </w:fldChar>
                </w:r>
                <w:r w:rsidRPr="009F4D35">
                  <w:rPr>
                    <w:rFonts w:eastAsiaTheme="minorHAnsi" w:cstheme="minorBidi"/>
                    <w:b/>
                    <w:bCs/>
                    <w:sz w:val="22"/>
                    <w:szCs w:val="20"/>
                    <w:lang w:val="en-GB"/>
                  </w:rPr>
                  <w:instrText xml:space="preserve"> FORMTEXT </w:instrText>
                </w:r>
                <w:r w:rsidRPr="009F4D35">
                  <w:rPr>
                    <w:rFonts w:eastAsiaTheme="minorHAnsi" w:cstheme="minorBidi"/>
                    <w:b/>
                    <w:bCs/>
                    <w:sz w:val="22"/>
                    <w:szCs w:val="20"/>
                    <w:lang w:val="en-GB"/>
                  </w:rPr>
                </w:r>
                <w:r w:rsidRPr="009F4D35">
                  <w:rPr>
                    <w:rFonts w:eastAsiaTheme="minorHAnsi" w:cstheme="minorBidi"/>
                    <w:b/>
                    <w:bCs/>
                    <w:sz w:val="22"/>
                    <w:szCs w:val="20"/>
                    <w:lang w:val="en-GB"/>
                  </w:rPr>
                  <w:fldChar w:fldCharType="separate"/>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sz w:val="22"/>
                    <w:szCs w:val="20"/>
                    <w:lang w:val="en-GB"/>
                  </w:rPr>
                  <w:fldChar w:fldCharType="end"/>
                </w:r>
                <w:bookmarkEnd w:id="11"/>
              </w:sdtContent>
            </w:sdt>
            <w:r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5D7B84"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Content>
                <w:bookmarkStart w:id="12" w:name="Text123"/>
                <w:r w:rsidRPr="009F4D35">
                  <w:rPr>
                    <w:rFonts w:eastAsiaTheme="minorHAnsi" w:cstheme="minorBidi"/>
                    <w:b/>
                    <w:bCs/>
                    <w:sz w:val="22"/>
                    <w:szCs w:val="20"/>
                    <w:lang w:val="en-GB"/>
                  </w:rPr>
                  <w:fldChar w:fldCharType="begin">
                    <w:ffData>
                      <w:name w:val="Text123"/>
                      <w:enabled/>
                      <w:calcOnExit w:val="0"/>
                      <w:textInput/>
                    </w:ffData>
                  </w:fldChar>
                </w:r>
                <w:r w:rsidRPr="009F4D35">
                  <w:rPr>
                    <w:rFonts w:eastAsiaTheme="minorHAnsi" w:cstheme="minorBidi"/>
                    <w:b/>
                    <w:bCs/>
                    <w:sz w:val="22"/>
                    <w:szCs w:val="20"/>
                    <w:lang w:val="en-GB"/>
                  </w:rPr>
                  <w:instrText xml:space="preserve"> FORMTEXT </w:instrText>
                </w:r>
                <w:r w:rsidRPr="009F4D35">
                  <w:rPr>
                    <w:rFonts w:eastAsiaTheme="minorHAnsi" w:cstheme="minorBidi"/>
                    <w:b/>
                    <w:bCs/>
                    <w:sz w:val="22"/>
                    <w:szCs w:val="20"/>
                    <w:lang w:val="en-GB"/>
                  </w:rPr>
                </w:r>
                <w:r w:rsidRPr="009F4D35">
                  <w:rPr>
                    <w:rFonts w:eastAsiaTheme="minorHAnsi" w:cstheme="minorBidi"/>
                    <w:b/>
                    <w:bCs/>
                    <w:sz w:val="22"/>
                    <w:szCs w:val="20"/>
                    <w:lang w:val="en-GB"/>
                  </w:rPr>
                  <w:fldChar w:fldCharType="separate"/>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sz w:val="22"/>
                    <w:szCs w:val="20"/>
                    <w:lang w:val="en-GB"/>
                  </w:rPr>
                  <w:fldChar w:fldCharType="end"/>
                </w:r>
                <w:bookmarkEnd w:id="12"/>
              </w:sdtContent>
            </w:sdt>
            <w:r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dtPr>
      <w:sdtContent>
        <w:p w14:paraId="2C23DFA1" w14:textId="73D31EDB" w:rsidR="005D7B84" w:rsidRPr="009F4D35" w:rsidRDefault="006E05E5" w:rsidP="005D7B84">
          <w:pPr>
            <w:spacing w:after="200" w:line="276" w:lineRule="auto"/>
            <w:rPr>
              <w:rFonts w:eastAsiaTheme="minorHAnsi" w:cstheme="minorBidi"/>
              <w:szCs w:val="22"/>
              <w:lang w:val="en-GB"/>
            </w:rPr>
          </w:pPr>
          <w:r>
            <w:t>n</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(Public Academic/Government Entity)</w:t>
      </w:r>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711EB0C4" w14:textId="77777777" w:rsidR="005D7B84" w:rsidRPr="009F4D35" w:rsidRDefault="005D7B84" w:rsidP="005D7B84">
      <w:pPr>
        <w:spacing w:after="200" w:line="276" w:lineRule="auto"/>
        <w:rPr>
          <w:rFonts w:eastAsiaTheme="minorHAnsi" w:cstheme="minorBidi"/>
          <w:szCs w:val="22"/>
          <w:lang w:val="en-GB"/>
        </w:rPr>
      </w:pPr>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2B7069BC" w14:textId="77777777" w:rsidR="005D7B84" w:rsidRPr="009F4D35" w:rsidRDefault="005D7B84" w:rsidP="005D7B84">
      <w:pPr>
        <w:spacing w:after="200" w:line="276" w:lineRule="auto"/>
        <w:rPr>
          <w:rFonts w:eastAsiaTheme="minorHAnsi" w:cstheme="minorBidi"/>
          <w:szCs w:val="22"/>
          <w:lang w:val="en-GB"/>
        </w:rPr>
      </w:pPr>
    </w:p>
    <w:p w14:paraId="12951975" w14:textId="77777777" w:rsidR="005D7B84" w:rsidRPr="009F4D35" w:rsidRDefault="005D7B84" w:rsidP="005D7B84">
      <w:pPr>
        <w:spacing w:after="200" w:line="276" w:lineRule="auto"/>
        <w:rPr>
          <w:rFonts w:eastAsiaTheme="minorHAnsi" w:cstheme="minorBidi"/>
          <w:szCs w:val="22"/>
          <w:lang w:val="en-GB"/>
        </w:rPr>
      </w:pPr>
    </w:p>
    <w:p w14:paraId="7CFE4DE7" w14:textId="77777777" w:rsidR="005D7B84" w:rsidRPr="009F4D35" w:rsidRDefault="005D7B84" w:rsidP="005D7B84">
      <w:pPr>
        <w:spacing w:after="200" w:line="276" w:lineRule="auto"/>
        <w:rPr>
          <w:rFonts w:eastAsiaTheme="minorHAnsi" w:cstheme="minorBidi"/>
          <w:szCs w:val="22"/>
          <w:lang w:val="en-GB"/>
        </w:rPr>
      </w:pP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12A11" w14:textId="77777777" w:rsidR="005D7B84" w:rsidRDefault="005D7B84" w:rsidP="005D7B84">
      <w:r>
        <w:separator/>
      </w:r>
    </w:p>
  </w:endnote>
  <w:endnote w:type="continuationSeparator" w:id="0">
    <w:p w14:paraId="41BFB63E" w14:textId="77777777" w:rsidR="005D7B84" w:rsidRDefault="005D7B84"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CAC9" w14:textId="77777777" w:rsidR="005D7B84" w:rsidRDefault="005D7B84" w:rsidP="005D7B84">
      <w:r>
        <w:separator/>
      </w:r>
    </w:p>
  </w:footnote>
  <w:footnote w:type="continuationSeparator" w:id="0">
    <w:p w14:paraId="1C1CF748" w14:textId="77777777" w:rsidR="005D7B84" w:rsidRDefault="005D7B84"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0BEE" w14:textId="2F448F00" w:rsidR="00977979" w:rsidRPr="00977979" w:rsidRDefault="00977979">
    <w:pPr>
      <w:pStyle w:val="Header"/>
      <w:rPr>
        <w:i/>
        <w:iCs/>
        <w:sz w:val="20"/>
        <w:szCs w:val="20"/>
      </w:rPr>
    </w:pPr>
    <w:r>
      <w:tab/>
    </w:r>
    <w:r>
      <w:tab/>
    </w:r>
    <w:r w:rsidRPr="00977979">
      <w:rPr>
        <w:i/>
        <w:iCs/>
        <w:sz w:val="20"/>
        <w:szCs w:val="20"/>
      </w:rPr>
      <w:t>January 2021 - Version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I1akNBp0PTSgk7oh4YrWG9BiVt+KMEWou+iDZ0w+QkbGSbLwtfA8rmNT8g6dUW//n4TaYvpU0bgzszqH4xzSFg==" w:salt="wKW8mAu7WVQHe+9v1OfY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502FFF"/>
    <w:rsid w:val="005D7B84"/>
    <w:rsid w:val="006E05E5"/>
    <w:rsid w:val="00773A50"/>
    <w:rsid w:val="008C5256"/>
    <w:rsid w:val="00977979"/>
    <w:rsid w:val="00A66D4F"/>
    <w:rsid w:val="00AA6BFC"/>
    <w:rsid w:val="00F01BC9"/>
    <w:rsid w:val="00F8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000000"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000000"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000000"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000000"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000000"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000000"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000000"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000000"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000000"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000000"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000000"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000000"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000000" w:rsidRDefault="00734584" w:rsidP="00734584">
          <w:pPr>
            <w:pStyle w:val="B397BBABE6C24CA2830638554DAC55B3"/>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584"/>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Azzopardi Maria 2 at MCST</cp:lastModifiedBy>
  <cp:revision>8</cp:revision>
  <dcterms:created xsi:type="dcterms:W3CDTF">2021-01-04T11:35:00Z</dcterms:created>
  <dcterms:modified xsi:type="dcterms:W3CDTF">2021-01-11T15:50:00Z</dcterms:modified>
</cp:coreProperties>
</file>