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DFC0" w14:textId="471252D9" w:rsidR="000703D3" w:rsidRPr="00BF4B32" w:rsidRDefault="00D13303" w:rsidP="009F7E40">
      <w:r>
        <w:rPr>
          <w:noProof/>
          <w:lang w:val="mt-MT" w:eastAsia="mt-MT"/>
        </w:rPr>
        <w:drawing>
          <wp:anchor distT="0" distB="0" distL="114300" distR="114300" simplePos="0" relativeHeight="251659264" behindDoc="1" locked="0" layoutInCell="1" allowOverlap="1" wp14:anchorId="1B892C38" wp14:editId="78721DDB">
            <wp:simplePos x="0" y="0"/>
            <wp:positionH relativeFrom="column">
              <wp:posOffset>3971925</wp:posOffset>
            </wp:positionH>
            <wp:positionV relativeFrom="paragraph">
              <wp:posOffset>-879475</wp:posOffset>
            </wp:positionV>
            <wp:extent cx="2407285" cy="1151890"/>
            <wp:effectExtent l="0" t="0" r="0" b="0"/>
            <wp:wrapTight wrapText="bothSides">
              <wp:wrapPolygon edited="0">
                <wp:start x="0" y="0"/>
                <wp:lineTo x="0" y="21076"/>
                <wp:lineTo x="21366" y="21076"/>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 SEC YOUTHS PRIMARY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285" cy="1151890"/>
                    </a:xfrm>
                    <a:prstGeom prst="rect">
                      <a:avLst/>
                    </a:prstGeom>
                  </pic:spPr>
                </pic:pic>
              </a:graphicData>
            </a:graphic>
          </wp:anchor>
        </w:drawing>
      </w:r>
      <w:r>
        <w:rPr>
          <w:noProof/>
          <w:lang w:val="mt-MT" w:eastAsia="mt-MT"/>
        </w:rPr>
        <w:drawing>
          <wp:anchor distT="0" distB="0" distL="114300" distR="114300" simplePos="0" relativeHeight="251660288" behindDoc="1" locked="0" layoutInCell="1" allowOverlap="1" wp14:anchorId="37EBA9E0" wp14:editId="447984C1">
            <wp:simplePos x="0" y="0"/>
            <wp:positionH relativeFrom="column">
              <wp:posOffset>-704850</wp:posOffset>
            </wp:positionH>
            <wp:positionV relativeFrom="paragraph">
              <wp:posOffset>-722630</wp:posOffset>
            </wp:positionV>
            <wp:extent cx="1809750" cy="695325"/>
            <wp:effectExtent l="0" t="0" r="0" b="9525"/>
            <wp:wrapTight wrapText="bothSides">
              <wp:wrapPolygon edited="0">
                <wp:start x="0" y="0"/>
                <wp:lineTo x="0" y="21304"/>
                <wp:lineTo x="21373" y="21304"/>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enz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95325"/>
                    </a:xfrm>
                    <a:prstGeom prst="rect">
                      <a:avLst/>
                    </a:prstGeom>
                    <a:ln>
                      <a:noFill/>
                    </a:ln>
                  </pic:spPr>
                </pic:pic>
              </a:graphicData>
            </a:graphic>
          </wp:anchor>
        </w:drawing>
      </w:r>
    </w:p>
    <w:p w14:paraId="44B5FCCF" w14:textId="04E6C7BE" w:rsidR="00D13303" w:rsidRPr="009F7E40" w:rsidRDefault="00D13303" w:rsidP="009F7E40">
      <w:pPr>
        <w:jc w:val="center"/>
        <w:rPr>
          <w:rFonts w:ascii="Times New Roman" w:hAnsi="Times New Roman" w:cs="Times New Roman"/>
          <w:sz w:val="40"/>
          <w:szCs w:val="40"/>
        </w:rPr>
      </w:pPr>
      <w:r w:rsidRPr="00D13303">
        <w:rPr>
          <w:rFonts w:ascii="Times New Roman" w:hAnsi="Times New Roman" w:cs="Times New Roman"/>
          <w:sz w:val="40"/>
          <w:szCs w:val="40"/>
        </w:rPr>
        <w:t>The Mal</w:t>
      </w:r>
      <w:r>
        <w:rPr>
          <w:rFonts w:ascii="Times New Roman" w:hAnsi="Times New Roman" w:cs="Times New Roman"/>
          <w:sz w:val="40"/>
          <w:szCs w:val="40"/>
        </w:rPr>
        <w:t>t</w:t>
      </w:r>
      <w:r w:rsidRPr="00D13303">
        <w:rPr>
          <w:rFonts w:ascii="Times New Roman" w:hAnsi="Times New Roman" w:cs="Times New Roman"/>
          <w:sz w:val="40"/>
          <w:szCs w:val="40"/>
        </w:rPr>
        <w:t>a Council for Science and Technology</w:t>
      </w:r>
    </w:p>
    <w:p w14:paraId="24897F85" w14:textId="77777777" w:rsidR="009F7E40" w:rsidRDefault="009F7E40" w:rsidP="009935C3">
      <w:pPr>
        <w:rPr>
          <w:rFonts w:ascii="Times New Roman" w:hAnsi="Times New Roman" w:cs="Times New Roman"/>
          <w:b/>
          <w:sz w:val="24"/>
        </w:rPr>
      </w:pPr>
    </w:p>
    <w:p w14:paraId="49EDCD55" w14:textId="1DBB7C01" w:rsidR="009F7E40" w:rsidRDefault="00FC51F3" w:rsidP="009935C3">
      <w:pPr>
        <w:jc w:val="center"/>
        <w:rPr>
          <w:rFonts w:ascii="Times New Roman" w:hAnsi="Times New Roman" w:cs="Times New Roman"/>
          <w:b/>
          <w:sz w:val="24"/>
        </w:rPr>
      </w:pPr>
      <w:r>
        <w:rPr>
          <w:rFonts w:ascii="Times New Roman" w:hAnsi="Times New Roman" w:cs="Times New Roman"/>
          <w:b/>
          <w:sz w:val="24"/>
        </w:rPr>
        <w:t>The Malta Council for S</w:t>
      </w:r>
      <w:bookmarkStart w:id="0" w:name="_GoBack"/>
      <w:bookmarkEnd w:id="0"/>
      <w:r>
        <w:rPr>
          <w:rFonts w:ascii="Times New Roman" w:hAnsi="Times New Roman" w:cs="Times New Roman"/>
          <w:b/>
          <w:sz w:val="24"/>
        </w:rPr>
        <w:t xml:space="preserve">cience and Technology is seeking </w:t>
      </w:r>
      <w:r w:rsidR="009F7E40">
        <w:rPr>
          <w:rFonts w:ascii="Times New Roman" w:hAnsi="Times New Roman" w:cs="Times New Roman"/>
          <w:b/>
          <w:sz w:val="24"/>
        </w:rPr>
        <w:t xml:space="preserve">to </w:t>
      </w:r>
      <w:r w:rsidR="001D4964">
        <w:rPr>
          <w:rFonts w:ascii="Times New Roman" w:hAnsi="Times New Roman" w:cs="Times New Roman"/>
          <w:b/>
          <w:sz w:val="24"/>
        </w:rPr>
        <w:t>suggest</w:t>
      </w:r>
      <w:r w:rsidR="009F7E40">
        <w:rPr>
          <w:rFonts w:ascii="Times New Roman" w:hAnsi="Times New Roman" w:cs="Times New Roman"/>
          <w:b/>
          <w:sz w:val="24"/>
        </w:rPr>
        <w:t xml:space="preserve"> suitable candidates to participate in the scientific evaluation of</w:t>
      </w:r>
      <w:r w:rsidR="00CF04CD">
        <w:rPr>
          <w:rFonts w:ascii="Times New Roman" w:hAnsi="Times New Roman" w:cs="Times New Roman"/>
          <w:b/>
          <w:sz w:val="24"/>
        </w:rPr>
        <w:t xml:space="preserve"> transnational research proposals</w:t>
      </w:r>
      <w:r w:rsidR="009F7E40">
        <w:rPr>
          <w:rFonts w:ascii="Times New Roman" w:hAnsi="Times New Roman" w:cs="Times New Roman"/>
          <w:b/>
          <w:sz w:val="24"/>
        </w:rPr>
        <w:t xml:space="preserve"> under the MarTERA ERA-NET Co-Fund. Candidates must have expertise </w:t>
      </w:r>
      <w:r w:rsidR="00B86314">
        <w:rPr>
          <w:rFonts w:ascii="Times New Roman" w:hAnsi="Times New Roman" w:cs="Times New Roman"/>
          <w:b/>
          <w:sz w:val="24"/>
        </w:rPr>
        <w:t>in at least</w:t>
      </w:r>
      <w:r w:rsidR="009F7E40">
        <w:rPr>
          <w:rFonts w:ascii="Times New Roman" w:hAnsi="Times New Roman" w:cs="Times New Roman"/>
          <w:b/>
          <w:sz w:val="24"/>
        </w:rPr>
        <w:t xml:space="preserve"> one of the following areas (in the context of marine and maritime technologies):</w:t>
      </w:r>
    </w:p>
    <w:p w14:paraId="2686A938" w14:textId="77777777" w:rsidR="009F7E40" w:rsidRDefault="009F7E40" w:rsidP="00A10E5A">
      <w:pPr>
        <w:rPr>
          <w:rFonts w:ascii="Times New Roman" w:hAnsi="Times New Roman" w:cs="Times New Roman"/>
          <w:b/>
          <w:sz w:val="24"/>
        </w:rPr>
      </w:pPr>
    </w:p>
    <w:tbl>
      <w:tblPr>
        <w:tblStyle w:val="TableGrid"/>
        <w:tblW w:w="0" w:type="auto"/>
        <w:tblLook w:val="04A0" w:firstRow="1" w:lastRow="0" w:firstColumn="1" w:lastColumn="0" w:noHBand="0" w:noVBand="1"/>
      </w:tblPr>
      <w:tblGrid>
        <w:gridCol w:w="4621"/>
        <w:gridCol w:w="4621"/>
      </w:tblGrid>
      <w:tr w:rsidR="009F7E40" w14:paraId="18A0AE36" w14:textId="77777777" w:rsidTr="009F7E40">
        <w:tc>
          <w:tcPr>
            <w:tcW w:w="4621" w:type="dxa"/>
          </w:tcPr>
          <w:p w14:paraId="1B3A98E9" w14:textId="4DE7747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Emissions reduction</w:t>
            </w:r>
          </w:p>
        </w:tc>
        <w:tc>
          <w:tcPr>
            <w:tcW w:w="4621" w:type="dxa"/>
          </w:tcPr>
          <w:p w14:paraId="3208DA05" w14:textId="724CBDD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Improved models for marine vehicles and structures behaviour</w:t>
            </w:r>
          </w:p>
        </w:tc>
      </w:tr>
      <w:tr w:rsidR="009F7E40" w14:paraId="1BBD5632" w14:textId="77777777" w:rsidTr="009F7E40">
        <w:tc>
          <w:tcPr>
            <w:tcW w:w="4621" w:type="dxa"/>
          </w:tcPr>
          <w:p w14:paraId="67481087" w14:textId="436C1036"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Energy efficiency</w:t>
            </w:r>
          </w:p>
        </w:tc>
        <w:tc>
          <w:tcPr>
            <w:tcW w:w="4621" w:type="dxa"/>
          </w:tcPr>
          <w:p w14:paraId="52AEECC0" w14:textId="051BDC3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Monitoring</w:t>
            </w:r>
          </w:p>
        </w:tc>
      </w:tr>
      <w:tr w:rsidR="009F7E40" w14:paraId="746C6EF3" w14:textId="77777777" w:rsidTr="009F7E40">
        <w:tc>
          <w:tcPr>
            <w:tcW w:w="4621" w:type="dxa"/>
          </w:tcPr>
          <w:p w14:paraId="49A08AD7" w14:textId="23B6C1AF"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Innovative propulsion systems</w:t>
            </w:r>
          </w:p>
        </w:tc>
        <w:tc>
          <w:tcPr>
            <w:tcW w:w="4621" w:type="dxa"/>
          </w:tcPr>
          <w:p w14:paraId="2EFB294E" w14:textId="18DBF9C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Sensor developments</w:t>
            </w:r>
          </w:p>
        </w:tc>
      </w:tr>
      <w:tr w:rsidR="009F7E40" w14:paraId="075B7ED2" w14:textId="77777777" w:rsidTr="009F7E40">
        <w:tc>
          <w:tcPr>
            <w:tcW w:w="4621" w:type="dxa"/>
          </w:tcPr>
          <w:p w14:paraId="7EE94367" w14:textId="49365B7E"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Noise and vibration reduction</w:t>
            </w:r>
          </w:p>
        </w:tc>
        <w:tc>
          <w:tcPr>
            <w:tcW w:w="4621" w:type="dxa"/>
          </w:tcPr>
          <w:p w14:paraId="55CBD29C" w14:textId="4A0A324A"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Human computer interaction and Augmented Reality</w:t>
            </w:r>
          </w:p>
        </w:tc>
      </w:tr>
      <w:tr w:rsidR="009F7E40" w14:paraId="5BCE5ABF" w14:textId="77777777" w:rsidTr="009F7E40">
        <w:tc>
          <w:tcPr>
            <w:tcW w:w="4621" w:type="dxa"/>
          </w:tcPr>
          <w:p w14:paraId="5C1CF117" w14:textId="4560D853"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Biofouling and corrosion prevention</w:t>
            </w:r>
          </w:p>
        </w:tc>
        <w:tc>
          <w:tcPr>
            <w:tcW w:w="4621" w:type="dxa"/>
          </w:tcPr>
          <w:p w14:paraId="5D59DF0A" w14:textId="7999638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Top quality, globally competitive and environmentally friendly products</w:t>
            </w:r>
          </w:p>
        </w:tc>
      </w:tr>
      <w:tr w:rsidR="009F7E40" w14:paraId="71535D4C" w14:textId="77777777" w:rsidTr="009F7E40">
        <w:tc>
          <w:tcPr>
            <w:tcW w:w="4621" w:type="dxa"/>
          </w:tcPr>
          <w:p w14:paraId="167C429B" w14:textId="2F57C30B"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Novel materials</w:t>
            </w:r>
          </w:p>
        </w:tc>
        <w:tc>
          <w:tcPr>
            <w:tcW w:w="4621" w:type="dxa"/>
          </w:tcPr>
          <w:p w14:paraId="3813F965" w14:textId="0C8C2FB4"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Optimisation of production: improved and novel production technologies for flexible manufacturing, with focus on organisation and networking along the value chain</w:t>
            </w:r>
          </w:p>
        </w:tc>
      </w:tr>
      <w:tr w:rsidR="009F7E40" w14:paraId="361C1C83" w14:textId="77777777" w:rsidTr="009F7E40">
        <w:tc>
          <w:tcPr>
            <w:tcW w:w="4621" w:type="dxa"/>
          </w:tcPr>
          <w:p w14:paraId="262F22FF" w14:textId="4CF8D866"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Structures</w:t>
            </w:r>
          </w:p>
        </w:tc>
        <w:tc>
          <w:tcPr>
            <w:tcW w:w="4621" w:type="dxa"/>
          </w:tcPr>
          <w:p w14:paraId="795E6A2C" w14:textId="790EB10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Intelligent / innovative interacting components</w:t>
            </w:r>
          </w:p>
        </w:tc>
      </w:tr>
      <w:tr w:rsidR="009F7E40" w14:paraId="7189C8C0" w14:textId="77777777" w:rsidTr="009F7E40">
        <w:tc>
          <w:tcPr>
            <w:tcW w:w="4621" w:type="dxa"/>
          </w:tcPr>
          <w:p w14:paraId="6F7E913F" w14:textId="0192A83C"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Deep Sea Mining</w:t>
            </w:r>
          </w:p>
        </w:tc>
        <w:tc>
          <w:tcPr>
            <w:tcW w:w="4621" w:type="dxa"/>
          </w:tcPr>
          <w:p w14:paraId="65971EE9" w14:textId="43AA52ED"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Early warning and accident management systems</w:t>
            </w:r>
          </w:p>
        </w:tc>
      </w:tr>
      <w:tr w:rsidR="009F7E40" w14:paraId="3AFE5A46" w14:textId="77777777" w:rsidTr="009F7E40">
        <w:tc>
          <w:tcPr>
            <w:tcW w:w="4621" w:type="dxa"/>
          </w:tcPr>
          <w:p w14:paraId="7EEAB206" w14:textId="4ADA0DFD"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Decision support systems</w:t>
            </w:r>
          </w:p>
        </w:tc>
        <w:tc>
          <w:tcPr>
            <w:tcW w:w="4621" w:type="dxa"/>
          </w:tcPr>
          <w:p w14:paraId="0CBC9DCC" w14:textId="5AC5A35A"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ICT tools for monitoring and optimisation of maritime operations (e.g. routing following best weather conditions)</w:t>
            </w:r>
          </w:p>
        </w:tc>
      </w:tr>
      <w:tr w:rsidR="009F7E40" w14:paraId="7090D21D" w14:textId="77777777" w:rsidTr="009F7E40">
        <w:tc>
          <w:tcPr>
            <w:tcW w:w="4621" w:type="dxa"/>
          </w:tcPr>
          <w:p w14:paraId="7257197F" w14:textId="7ED98EE1"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Improve operations such as dynamic positioning systems, docking and mooring systems, automation of processes, optimised routing, handling of goods, subsea intervention</w:t>
            </w:r>
          </w:p>
        </w:tc>
        <w:tc>
          <w:tcPr>
            <w:tcW w:w="4621" w:type="dxa"/>
          </w:tcPr>
          <w:p w14:paraId="127A1553" w14:textId="7B4B40C0"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Individual safety concepts harmonised with navigational requirements</w:t>
            </w:r>
          </w:p>
        </w:tc>
      </w:tr>
    </w:tbl>
    <w:p w14:paraId="17167E3F" w14:textId="77777777" w:rsidR="009F7E40" w:rsidRDefault="009F7E40" w:rsidP="009935C3">
      <w:pPr>
        <w:jc w:val="center"/>
        <w:rPr>
          <w:rFonts w:ascii="Times New Roman" w:hAnsi="Times New Roman" w:cs="Times New Roman"/>
          <w:b/>
          <w:sz w:val="24"/>
        </w:rPr>
      </w:pPr>
    </w:p>
    <w:p w14:paraId="07629F33" w14:textId="77777777" w:rsidR="009935C3" w:rsidRDefault="009935C3" w:rsidP="00746B01">
      <w:pPr>
        <w:jc w:val="center"/>
        <w:rPr>
          <w:rFonts w:ascii="Times New Roman" w:hAnsi="Times New Roman" w:cs="Times New Roman"/>
          <w:sz w:val="24"/>
          <w:u w:val="single"/>
        </w:rPr>
      </w:pPr>
    </w:p>
    <w:p w14:paraId="09C35193" w14:textId="2E23976D" w:rsidR="00FC51F3" w:rsidRDefault="00727734" w:rsidP="00A10E5A">
      <w:pPr>
        <w:spacing w:after="0"/>
        <w:jc w:val="center"/>
        <w:rPr>
          <w:rFonts w:ascii="Times New Roman" w:hAnsi="Times New Roman"/>
          <w:b/>
          <w:sz w:val="24"/>
          <w:szCs w:val="24"/>
        </w:rPr>
      </w:pPr>
      <w:r>
        <w:rPr>
          <w:rFonts w:ascii="Times New Roman" w:hAnsi="Times New Roman"/>
          <w:b/>
          <w:sz w:val="24"/>
          <w:szCs w:val="24"/>
        </w:rPr>
        <w:t xml:space="preserve">DEADLINE: </w:t>
      </w:r>
      <w:r w:rsidR="00654B8E">
        <w:rPr>
          <w:rFonts w:ascii="Times New Roman" w:hAnsi="Times New Roman"/>
          <w:b/>
          <w:sz w:val="24"/>
          <w:szCs w:val="24"/>
        </w:rPr>
        <w:t xml:space="preserve">Noon on </w:t>
      </w:r>
      <w:r w:rsidR="001D4964">
        <w:rPr>
          <w:rFonts w:ascii="Times New Roman" w:hAnsi="Times New Roman"/>
          <w:b/>
          <w:sz w:val="24"/>
          <w:szCs w:val="24"/>
        </w:rPr>
        <w:t>2</w:t>
      </w:r>
      <w:r w:rsidR="001D4964">
        <w:rPr>
          <w:rFonts w:ascii="Times New Roman" w:hAnsi="Times New Roman"/>
          <w:b/>
          <w:sz w:val="24"/>
          <w:szCs w:val="24"/>
          <w:vertAlign w:val="superscript"/>
        </w:rPr>
        <w:t>nd</w:t>
      </w:r>
      <w:r w:rsidR="00D36932">
        <w:rPr>
          <w:rFonts w:ascii="Times New Roman" w:hAnsi="Times New Roman"/>
          <w:b/>
          <w:sz w:val="24"/>
          <w:szCs w:val="24"/>
        </w:rPr>
        <w:t xml:space="preserve"> </w:t>
      </w:r>
      <w:r w:rsidR="00693240">
        <w:rPr>
          <w:rFonts w:ascii="Times New Roman" w:hAnsi="Times New Roman"/>
          <w:b/>
          <w:sz w:val="24"/>
          <w:szCs w:val="24"/>
        </w:rPr>
        <w:t>June</w:t>
      </w:r>
      <w:r w:rsidR="00D36932">
        <w:rPr>
          <w:rFonts w:ascii="Times New Roman" w:hAnsi="Times New Roman"/>
          <w:b/>
          <w:sz w:val="24"/>
          <w:szCs w:val="24"/>
        </w:rPr>
        <w:t xml:space="preserve"> 2017</w:t>
      </w:r>
    </w:p>
    <w:p w14:paraId="3278BF61" w14:textId="77777777" w:rsidR="001D4964" w:rsidRPr="00A10E5A" w:rsidRDefault="001D4964" w:rsidP="00A10E5A">
      <w:pPr>
        <w:spacing w:after="0"/>
        <w:jc w:val="center"/>
        <w:rPr>
          <w:rFonts w:ascii="Times New Roman" w:hAnsi="Times New Roman"/>
          <w:b/>
          <w:sz w:val="24"/>
          <w:szCs w:val="24"/>
          <w:vertAlign w:val="superscript"/>
        </w:rPr>
      </w:pPr>
    </w:p>
    <w:p w14:paraId="2AB66621" w14:textId="77777777" w:rsidR="001D4964" w:rsidRDefault="001D4964" w:rsidP="00CF04CD">
      <w:pPr>
        <w:rPr>
          <w:rFonts w:ascii="Times New Roman" w:hAnsi="Times New Roman" w:cs="Times New Roman"/>
          <w:b/>
          <w:sz w:val="28"/>
        </w:rPr>
      </w:pPr>
    </w:p>
    <w:p w14:paraId="267505F1" w14:textId="77777777" w:rsidR="001D4964" w:rsidRDefault="001D4964" w:rsidP="00CF04CD">
      <w:pPr>
        <w:rPr>
          <w:rFonts w:ascii="Times New Roman" w:hAnsi="Times New Roman" w:cs="Times New Roman"/>
          <w:b/>
          <w:sz w:val="28"/>
        </w:rPr>
      </w:pPr>
    </w:p>
    <w:p w14:paraId="354C7E33" w14:textId="77777777" w:rsidR="00653F61" w:rsidRDefault="00653F61" w:rsidP="00CF04CD">
      <w:pPr>
        <w:rPr>
          <w:rFonts w:ascii="Times New Roman" w:hAnsi="Times New Roman" w:cs="Times New Roman"/>
          <w:b/>
          <w:sz w:val="28"/>
        </w:rPr>
      </w:pPr>
    </w:p>
    <w:p w14:paraId="54AF0310" w14:textId="77777777" w:rsidR="00DE354C" w:rsidRDefault="00DE354C" w:rsidP="00CF04CD">
      <w:pPr>
        <w:rPr>
          <w:rFonts w:ascii="Times New Roman" w:hAnsi="Times New Roman" w:cs="Times New Roman"/>
          <w:b/>
          <w:sz w:val="28"/>
        </w:rPr>
      </w:pPr>
    </w:p>
    <w:p w14:paraId="2C3A1A28" w14:textId="77777777" w:rsidR="00E805FC" w:rsidRPr="00A94F74" w:rsidRDefault="00E805FC"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1.0 General</w:t>
      </w:r>
    </w:p>
    <w:p w14:paraId="42D7147C" w14:textId="77777777" w:rsidR="00982802" w:rsidRDefault="001D496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982802">
        <w:rPr>
          <w:rFonts w:ascii="Times New Roman" w:hAnsi="Times New Roman" w:cs="Times New Roman"/>
          <w:sz w:val="24"/>
          <w:szCs w:val="24"/>
        </w:rPr>
        <w:t xml:space="preserve"> is a</w:t>
      </w:r>
      <w:r>
        <w:rPr>
          <w:rFonts w:ascii="Times New Roman" w:hAnsi="Times New Roman" w:cs="Times New Roman"/>
          <w:sz w:val="24"/>
          <w:szCs w:val="24"/>
        </w:rPr>
        <w:t xml:space="preserve"> </w:t>
      </w:r>
      <w:r w:rsidR="00982802">
        <w:rPr>
          <w:rFonts w:ascii="Times New Roman" w:hAnsi="Times New Roman" w:cs="Times New Roman"/>
          <w:sz w:val="24"/>
          <w:szCs w:val="24"/>
        </w:rPr>
        <w:t xml:space="preserve">Call for the suggestion of </w:t>
      </w:r>
      <w:r w:rsidR="00CF04CD">
        <w:rPr>
          <w:rFonts w:ascii="Times New Roman" w:hAnsi="Times New Roman" w:cs="Times New Roman"/>
          <w:sz w:val="24"/>
          <w:szCs w:val="24"/>
        </w:rPr>
        <w:t xml:space="preserve">suitable candidates to participate as evaluators in the scientific evaluation process of the MarTERA transnational research </w:t>
      </w:r>
      <w:r w:rsidR="00B86314">
        <w:rPr>
          <w:rFonts w:ascii="Times New Roman" w:hAnsi="Times New Roman" w:cs="Times New Roman"/>
          <w:sz w:val="24"/>
          <w:szCs w:val="24"/>
        </w:rPr>
        <w:t xml:space="preserve">project </w:t>
      </w:r>
      <w:r w:rsidR="00CF04CD">
        <w:rPr>
          <w:rFonts w:ascii="Times New Roman" w:hAnsi="Times New Roman" w:cs="Times New Roman"/>
          <w:sz w:val="24"/>
          <w:szCs w:val="24"/>
        </w:rPr>
        <w:t xml:space="preserve">proposals in the field of marine and maritime technologies. </w:t>
      </w:r>
      <w:r w:rsidR="00982802">
        <w:rPr>
          <w:rFonts w:ascii="Times New Roman" w:hAnsi="Times New Roman" w:cs="Times New Roman"/>
          <w:sz w:val="24"/>
          <w:szCs w:val="24"/>
        </w:rPr>
        <w:t xml:space="preserve">The Malta Council for Science and Technology (MCST) is one of the 18 funding agencies that are taking part in this ERA-NET Co-Fund. Each funding agency has been asked to suggest a minimum of five (5) evaluator-candidates to MarTERA. </w:t>
      </w:r>
    </w:p>
    <w:p w14:paraId="69E7EB04" w14:textId="26522E80" w:rsidR="0086317E" w:rsidRDefault="00B8631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982802">
        <w:rPr>
          <w:rFonts w:ascii="Times New Roman" w:hAnsi="Times New Roman" w:cs="Times New Roman"/>
          <w:sz w:val="24"/>
          <w:szCs w:val="24"/>
        </w:rPr>
        <w:t xml:space="preserve"> MarTERA</w:t>
      </w:r>
      <w:r>
        <w:rPr>
          <w:rFonts w:ascii="Times New Roman" w:hAnsi="Times New Roman" w:cs="Times New Roman"/>
          <w:sz w:val="24"/>
          <w:szCs w:val="24"/>
        </w:rPr>
        <w:t xml:space="preserve"> Call O</w:t>
      </w:r>
      <w:r w:rsidR="00CF04CD">
        <w:rPr>
          <w:rFonts w:ascii="Times New Roman" w:hAnsi="Times New Roman" w:cs="Times New Roman"/>
          <w:sz w:val="24"/>
          <w:szCs w:val="24"/>
        </w:rPr>
        <w:t xml:space="preserve">ffice will then be </w:t>
      </w:r>
      <w:r w:rsidR="00982802">
        <w:rPr>
          <w:rFonts w:ascii="Times New Roman" w:hAnsi="Times New Roman" w:cs="Times New Roman"/>
          <w:sz w:val="24"/>
          <w:szCs w:val="24"/>
        </w:rPr>
        <w:t xml:space="preserve">selecting the evaluators from the list </w:t>
      </w:r>
      <w:r w:rsidR="0086317E">
        <w:rPr>
          <w:rFonts w:ascii="Times New Roman" w:hAnsi="Times New Roman" w:cs="Times New Roman"/>
          <w:sz w:val="24"/>
          <w:szCs w:val="24"/>
        </w:rPr>
        <w:t xml:space="preserve">of suggested evaluators submitted by the funding agencies. It will then be </w:t>
      </w:r>
      <w:r w:rsidR="00CF04CD">
        <w:rPr>
          <w:rFonts w:ascii="Times New Roman" w:hAnsi="Times New Roman" w:cs="Times New Roman"/>
          <w:sz w:val="24"/>
          <w:szCs w:val="24"/>
        </w:rPr>
        <w:t xml:space="preserve">assigning proposals for </w:t>
      </w:r>
      <w:r w:rsidR="004927FF">
        <w:rPr>
          <w:rFonts w:ascii="Times New Roman" w:hAnsi="Times New Roman" w:cs="Times New Roman"/>
          <w:sz w:val="24"/>
          <w:szCs w:val="24"/>
        </w:rPr>
        <w:t>scientific evaluation in accordance to the area of expertise of each of the evaluators.</w:t>
      </w:r>
      <w:r w:rsidR="001D4964">
        <w:rPr>
          <w:rFonts w:ascii="Times New Roman" w:hAnsi="Times New Roman" w:cs="Times New Roman"/>
          <w:sz w:val="24"/>
          <w:szCs w:val="24"/>
        </w:rPr>
        <w:t xml:space="preserve"> Thus the selection of evaluators from the list of candidates is at MarTERA’s sole discretion. </w:t>
      </w:r>
      <w:r w:rsidR="004927FF">
        <w:rPr>
          <w:rFonts w:ascii="Times New Roman" w:hAnsi="Times New Roman" w:cs="Times New Roman"/>
          <w:sz w:val="24"/>
          <w:szCs w:val="24"/>
        </w:rPr>
        <w:t xml:space="preserve">Each proposal will be </w:t>
      </w:r>
      <w:r w:rsidR="00BF4B32">
        <w:rPr>
          <w:rFonts w:ascii="Times New Roman" w:hAnsi="Times New Roman" w:cs="Times New Roman"/>
          <w:sz w:val="24"/>
          <w:szCs w:val="24"/>
        </w:rPr>
        <w:t xml:space="preserve">scientifically </w:t>
      </w:r>
      <w:r w:rsidR="004927FF">
        <w:rPr>
          <w:rFonts w:ascii="Times New Roman" w:hAnsi="Times New Roman" w:cs="Times New Roman"/>
          <w:sz w:val="24"/>
          <w:szCs w:val="24"/>
        </w:rPr>
        <w:t>evaluated by</w:t>
      </w:r>
      <w:r w:rsidR="0086317E">
        <w:rPr>
          <w:rFonts w:ascii="Times New Roman" w:hAnsi="Times New Roman" w:cs="Times New Roman"/>
          <w:sz w:val="24"/>
          <w:szCs w:val="24"/>
        </w:rPr>
        <w:t xml:space="preserve"> three</w:t>
      </w:r>
      <w:r w:rsidR="004927FF">
        <w:rPr>
          <w:rFonts w:ascii="Times New Roman" w:hAnsi="Times New Roman" w:cs="Times New Roman"/>
          <w:sz w:val="24"/>
          <w:szCs w:val="24"/>
        </w:rPr>
        <w:t xml:space="preserve"> </w:t>
      </w:r>
      <w:r w:rsidR="0086317E">
        <w:rPr>
          <w:rFonts w:ascii="Times New Roman" w:hAnsi="Times New Roman" w:cs="Times New Roman"/>
          <w:sz w:val="24"/>
          <w:szCs w:val="24"/>
        </w:rPr>
        <w:t>(</w:t>
      </w:r>
      <w:r w:rsidR="004927FF">
        <w:rPr>
          <w:rFonts w:ascii="Times New Roman" w:hAnsi="Times New Roman" w:cs="Times New Roman"/>
          <w:sz w:val="24"/>
          <w:szCs w:val="24"/>
        </w:rPr>
        <w:t>3</w:t>
      </w:r>
      <w:r w:rsidR="0086317E">
        <w:rPr>
          <w:rFonts w:ascii="Times New Roman" w:hAnsi="Times New Roman" w:cs="Times New Roman"/>
          <w:sz w:val="24"/>
          <w:szCs w:val="24"/>
        </w:rPr>
        <w:t>)</w:t>
      </w:r>
      <w:r w:rsidR="004927FF">
        <w:rPr>
          <w:rFonts w:ascii="Times New Roman" w:hAnsi="Times New Roman" w:cs="Times New Roman"/>
          <w:sz w:val="24"/>
          <w:szCs w:val="24"/>
        </w:rPr>
        <w:t xml:space="preserve"> independent evaluators chosen from the poo</w:t>
      </w:r>
      <w:r>
        <w:rPr>
          <w:rFonts w:ascii="Times New Roman" w:hAnsi="Times New Roman" w:cs="Times New Roman"/>
          <w:sz w:val="24"/>
          <w:szCs w:val="24"/>
        </w:rPr>
        <w:t xml:space="preserve">l of </w:t>
      </w:r>
      <w:r w:rsidR="0086317E">
        <w:rPr>
          <w:rFonts w:ascii="Times New Roman" w:hAnsi="Times New Roman" w:cs="Times New Roman"/>
          <w:sz w:val="24"/>
          <w:szCs w:val="24"/>
        </w:rPr>
        <w:t>evaluators, according to the relevance of their expertise to the proposal.</w:t>
      </w:r>
    </w:p>
    <w:p w14:paraId="7120F815" w14:textId="5F079669" w:rsidR="004927FF" w:rsidRDefault="004927FF"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This call is open to candidates who are not</w:t>
      </w:r>
      <w:r w:rsidR="0086317E">
        <w:rPr>
          <w:rFonts w:ascii="Times New Roman" w:hAnsi="Times New Roman" w:cs="Times New Roman"/>
          <w:sz w:val="24"/>
          <w:szCs w:val="24"/>
        </w:rPr>
        <w:t xml:space="preserve"> currently taking part in any of the submitted MarTERA preproposals</w:t>
      </w:r>
      <w:r w:rsidR="00653F61">
        <w:rPr>
          <w:rFonts w:ascii="Times New Roman" w:hAnsi="Times New Roman" w:cs="Times New Roman"/>
          <w:sz w:val="24"/>
          <w:szCs w:val="24"/>
        </w:rPr>
        <w:t xml:space="preserve">, </w:t>
      </w:r>
      <w:r w:rsidR="00B86314">
        <w:rPr>
          <w:rFonts w:ascii="Times New Roman" w:hAnsi="Times New Roman" w:cs="Times New Roman"/>
          <w:sz w:val="24"/>
          <w:szCs w:val="24"/>
        </w:rPr>
        <w:t>having</w:t>
      </w:r>
      <w:r>
        <w:rPr>
          <w:rFonts w:ascii="Times New Roman" w:hAnsi="Times New Roman" w:cs="Times New Roman"/>
          <w:sz w:val="24"/>
          <w:szCs w:val="24"/>
        </w:rPr>
        <w:t xml:space="preserve"> expertise i</w:t>
      </w:r>
      <w:r w:rsidR="00BF4B32">
        <w:rPr>
          <w:rFonts w:ascii="Times New Roman" w:hAnsi="Times New Roman" w:cs="Times New Roman"/>
          <w:sz w:val="24"/>
          <w:szCs w:val="24"/>
        </w:rPr>
        <w:t>n at least one</w:t>
      </w:r>
      <w:r>
        <w:rPr>
          <w:rFonts w:ascii="Times New Roman" w:hAnsi="Times New Roman" w:cs="Times New Roman"/>
          <w:sz w:val="24"/>
          <w:szCs w:val="24"/>
        </w:rPr>
        <w:t xml:space="preserve"> of the following areas:</w:t>
      </w:r>
    </w:p>
    <w:p w14:paraId="525AF771"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Emissions reduction</w:t>
      </w:r>
    </w:p>
    <w:p w14:paraId="06D3864B"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Energy efficiency</w:t>
      </w:r>
    </w:p>
    <w:p w14:paraId="7BD38F5C"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Innovative propulsion systems</w:t>
      </w:r>
    </w:p>
    <w:p w14:paraId="7E2FAB63"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Noise and vibration reduction</w:t>
      </w:r>
    </w:p>
    <w:p w14:paraId="05CEF59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Biofouling and corrosion prevention</w:t>
      </w:r>
    </w:p>
    <w:p w14:paraId="6FB18397"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Novel materials</w:t>
      </w:r>
    </w:p>
    <w:p w14:paraId="081225DB"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Structures</w:t>
      </w:r>
    </w:p>
    <w:p w14:paraId="3B42E88C"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Deep Sea Mining</w:t>
      </w:r>
    </w:p>
    <w:p w14:paraId="10E02039"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Improved models for marine vehicles and structures behaviour</w:t>
      </w:r>
    </w:p>
    <w:p w14:paraId="0140EAA0"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Monitoring</w:t>
      </w:r>
    </w:p>
    <w:p w14:paraId="3275AD47"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Sensor developments</w:t>
      </w:r>
    </w:p>
    <w:p w14:paraId="67855CA0"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Human computer interaction and Augmented Reality</w:t>
      </w:r>
    </w:p>
    <w:p w14:paraId="023F57A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 xml:space="preserve">Top quality, globally competitive and environmentally friendly products </w:t>
      </w:r>
    </w:p>
    <w:p w14:paraId="53137F6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Optimisation of production: improved and novel production technologies for flexible manufacturing, with focus on organization and networking along the value chain</w:t>
      </w:r>
    </w:p>
    <w:p w14:paraId="2E0C9B45"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lastRenderedPageBreak/>
        <w:t>Intelligent/innovative interacting components</w:t>
      </w:r>
    </w:p>
    <w:p w14:paraId="34AD7DA9"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Early warning and accident management systems</w:t>
      </w:r>
    </w:p>
    <w:p w14:paraId="7EBA7CD4"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Decision support systems</w:t>
      </w:r>
    </w:p>
    <w:p w14:paraId="5353D94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ICT tools for monitoring and optimization of maritime operations (e.g. routing following best weather conditions)</w:t>
      </w:r>
    </w:p>
    <w:p w14:paraId="52C4951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Improve operations such as dynamic positioning systems, docking and mooring systems, automation of processes, optimized routing, handling of goods, subsea intervention</w:t>
      </w:r>
    </w:p>
    <w:p w14:paraId="6ED56BD6" w14:textId="6AEB7714" w:rsidR="00603FEE"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Individual safety concepts harmonized with navigational requirements</w:t>
      </w:r>
    </w:p>
    <w:p w14:paraId="0C96D407" w14:textId="77777777" w:rsidR="00603FEE" w:rsidRDefault="00603FEE" w:rsidP="00DE354C">
      <w:pPr>
        <w:spacing w:line="360" w:lineRule="auto"/>
        <w:jc w:val="both"/>
        <w:rPr>
          <w:rFonts w:ascii="Times New Roman" w:hAnsi="Times New Roman" w:cs="Times New Roman"/>
          <w:sz w:val="24"/>
          <w:szCs w:val="24"/>
        </w:rPr>
      </w:pPr>
    </w:p>
    <w:p w14:paraId="4AF39414" w14:textId="502A14C7" w:rsidR="00AD2204" w:rsidRDefault="006552AE"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2</w:t>
      </w:r>
      <w:r w:rsidR="00E805FC" w:rsidRPr="00A94F74">
        <w:rPr>
          <w:rFonts w:ascii="Times New Roman" w:hAnsi="Times New Roman" w:cs="Times New Roman"/>
          <w:b/>
          <w:sz w:val="24"/>
          <w:szCs w:val="24"/>
        </w:rPr>
        <w:t>.0</w:t>
      </w:r>
      <w:r w:rsidR="00E805FC" w:rsidRPr="00A94F74">
        <w:rPr>
          <w:rFonts w:ascii="Times New Roman" w:hAnsi="Times New Roman" w:cs="Times New Roman"/>
          <w:sz w:val="24"/>
          <w:szCs w:val="24"/>
        </w:rPr>
        <w:t xml:space="preserve"> </w:t>
      </w:r>
      <w:r w:rsidR="00BF4B32">
        <w:rPr>
          <w:rFonts w:ascii="Times New Roman" w:hAnsi="Times New Roman" w:cs="Times New Roman"/>
          <w:b/>
          <w:sz w:val="24"/>
          <w:szCs w:val="24"/>
        </w:rPr>
        <w:t>About the MarTERA ERA</w:t>
      </w:r>
      <w:r w:rsidR="001C561C">
        <w:rPr>
          <w:rFonts w:ascii="Times New Roman" w:hAnsi="Times New Roman" w:cs="Times New Roman"/>
          <w:b/>
          <w:sz w:val="24"/>
          <w:szCs w:val="24"/>
        </w:rPr>
        <w:t>-</w:t>
      </w:r>
      <w:r w:rsidR="00BF4B32">
        <w:rPr>
          <w:rFonts w:ascii="Times New Roman" w:hAnsi="Times New Roman" w:cs="Times New Roman"/>
          <w:b/>
          <w:sz w:val="24"/>
          <w:szCs w:val="24"/>
        </w:rPr>
        <w:t>NET Co-Fund</w:t>
      </w:r>
    </w:p>
    <w:p w14:paraId="238D0659" w14:textId="4CDF137F" w:rsidR="00BF4B32" w:rsidRDefault="00BF4B32" w:rsidP="00DE354C">
      <w:p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MarTERA is an </w:t>
      </w:r>
      <w:hyperlink r:id="rId11" w:tgtFrame="_blank" w:history="1">
        <w:r w:rsidRPr="00BF4B32">
          <w:rPr>
            <w:rFonts w:ascii="Times New Roman" w:hAnsi="Times New Roman" w:cs="Times New Roman"/>
            <w:sz w:val="24"/>
            <w:szCs w:val="24"/>
          </w:rPr>
          <w:t>ERA-NET Co</w:t>
        </w:r>
        <w:r w:rsidR="00653F61">
          <w:rPr>
            <w:rFonts w:ascii="Times New Roman" w:hAnsi="Times New Roman" w:cs="Times New Roman"/>
            <w:sz w:val="24"/>
            <w:szCs w:val="24"/>
          </w:rPr>
          <w:t>-F</w:t>
        </w:r>
        <w:r w:rsidRPr="00BF4B32">
          <w:rPr>
            <w:rFonts w:ascii="Times New Roman" w:hAnsi="Times New Roman" w:cs="Times New Roman"/>
            <w:sz w:val="24"/>
            <w:szCs w:val="24"/>
          </w:rPr>
          <w:t>und </w:t>
        </w:r>
      </w:hyperlink>
      <w:r w:rsidRPr="00BF4B32">
        <w:rPr>
          <w:rFonts w:ascii="Times New Roman" w:hAnsi="Times New Roman" w:cs="Times New Roman"/>
          <w:sz w:val="24"/>
          <w:szCs w:val="24"/>
        </w:rPr>
        <w:t>scheme of Horizon 2020 of the European Commission. The overall goal of the ERA-NET Co</w:t>
      </w:r>
      <w:r w:rsidR="00653F61">
        <w:rPr>
          <w:rFonts w:ascii="Times New Roman" w:hAnsi="Times New Roman" w:cs="Times New Roman"/>
          <w:sz w:val="24"/>
          <w:szCs w:val="24"/>
        </w:rPr>
        <w:t>-F</w:t>
      </w:r>
      <w:r w:rsidRPr="00BF4B32">
        <w:rPr>
          <w:rFonts w:ascii="Times New Roman" w:hAnsi="Times New Roman" w:cs="Times New Roman"/>
          <w:sz w:val="24"/>
          <w:szCs w:val="24"/>
        </w:rPr>
        <w:t>und MarTERA is to strengthen the European Research Area (ERA) in maritime and marine technologies as well as Blue Growth.</w:t>
      </w:r>
      <w:r w:rsidR="000F294D">
        <w:rPr>
          <w:rFonts w:ascii="Times New Roman" w:hAnsi="Times New Roman" w:cs="Times New Roman"/>
          <w:sz w:val="24"/>
          <w:szCs w:val="24"/>
        </w:rPr>
        <w:t xml:space="preserve"> </w:t>
      </w:r>
      <w:r w:rsidR="00B86314">
        <w:rPr>
          <w:rFonts w:ascii="Times New Roman" w:hAnsi="Times New Roman" w:cs="Times New Roman"/>
          <w:sz w:val="24"/>
          <w:szCs w:val="24"/>
        </w:rPr>
        <w:t>The MarTERA consortium, consisting</w:t>
      </w:r>
      <w:r w:rsidR="000F294D">
        <w:rPr>
          <w:rFonts w:ascii="Times New Roman" w:hAnsi="Times New Roman" w:cs="Times New Roman"/>
          <w:sz w:val="24"/>
          <w:szCs w:val="24"/>
        </w:rPr>
        <w:t xml:space="preserve"> of 18 funding agencies (from 16 different countries), is organising </w:t>
      </w:r>
      <w:r w:rsidR="001C561C">
        <w:rPr>
          <w:rFonts w:ascii="Times New Roman" w:hAnsi="Times New Roman" w:cs="Times New Roman"/>
          <w:sz w:val="24"/>
          <w:szCs w:val="24"/>
        </w:rPr>
        <w:t>and co-funding, together with the EU, this ERA-NET Co-fund.</w:t>
      </w:r>
    </w:p>
    <w:p w14:paraId="6FC26900" w14:textId="77777777" w:rsidR="00CD3F6D" w:rsidRDefault="00CD3F6D" w:rsidP="00DE354C">
      <w:pPr>
        <w:spacing w:after="0"/>
        <w:jc w:val="both"/>
        <w:rPr>
          <w:rFonts w:ascii="Times New Roman" w:hAnsi="Times New Roman" w:cs="Times New Roman"/>
          <w:sz w:val="24"/>
          <w:szCs w:val="24"/>
        </w:rPr>
      </w:pPr>
    </w:p>
    <w:p w14:paraId="7B81076D" w14:textId="22AE7B3E" w:rsidR="00CD3F6D" w:rsidRDefault="00CD3F6D" w:rsidP="00DE354C">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B86314">
        <w:rPr>
          <w:rFonts w:ascii="Times New Roman" w:hAnsi="Times New Roman" w:cs="Times New Roman"/>
          <w:sz w:val="24"/>
          <w:szCs w:val="24"/>
        </w:rPr>
        <w:t xml:space="preserve">submitted preproposals had to fall </w:t>
      </w:r>
      <w:r>
        <w:rPr>
          <w:rFonts w:ascii="Times New Roman" w:hAnsi="Times New Roman" w:cs="Times New Roman"/>
          <w:sz w:val="24"/>
          <w:szCs w:val="24"/>
        </w:rPr>
        <w:t>within any one of these priority research areas:</w:t>
      </w:r>
    </w:p>
    <w:p w14:paraId="58F9FBF0" w14:textId="77777777" w:rsidR="00CD3F6D" w:rsidRDefault="00CD3F6D" w:rsidP="00DE354C">
      <w:pPr>
        <w:spacing w:after="0"/>
        <w:jc w:val="both"/>
        <w:rPr>
          <w:rFonts w:ascii="Times New Roman" w:hAnsi="Times New Roman" w:cs="Times New Roman"/>
          <w:sz w:val="24"/>
          <w:szCs w:val="24"/>
        </w:rPr>
      </w:pPr>
    </w:p>
    <w:p w14:paraId="2006E154"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1: Environmentally friendly maritime technologies</w:t>
      </w:r>
    </w:p>
    <w:p w14:paraId="42FF0964"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2: Development of novel materials and structures</w:t>
      </w:r>
    </w:p>
    <w:p w14:paraId="4D180BCE"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3: Sensors, automation, monitoring and observations</w:t>
      </w:r>
    </w:p>
    <w:p w14:paraId="2E89CCCE"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4: Advanced manufacturing and production</w:t>
      </w:r>
    </w:p>
    <w:p w14:paraId="7782D50C" w14:textId="77777777" w:rsidR="00CD3F6D" w:rsidRP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5: Safety and security</w:t>
      </w:r>
    </w:p>
    <w:p w14:paraId="104328CD" w14:textId="77777777" w:rsidR="00CD3F6D" w:rsidRPr="00BF4B32" w:rsidRDefault="00CD3F6D" w:rsidP="00DE354C">
      <w:pPr>
        <w:spacing w:after="0"/>
        <w:jc w:val="both"/>
        <w:rPr>
          <w:rFonts w:ascii="Times New Roman" w:hAnsi="Times New Roman" w:cs="Times New Roman"/>
          <w:sz w:val="24"/>
          <w:szCs w:val="24"/>
        </w:rPr>
      </w:pPr>
    </w:p>
    <w:p w14:paraId="62CF4836" w14:textId="77777777" w:rsidR="00BF4B32" w:rsidRDefault="00BF4B32" w:rsidP="00DE354C">
      <w:pPr>
        <w:spacing w:after="0"/>
        <w:ind w:left="720"/>
        <w:jc w:val="both"/>
        <w:rPr>
          <w:rFonts w:ascii="Times New Roman" w:hAnsi="Times New Roman" w:cs="Times New Roman"/>
          <w:sz w:val="24"/>
          <w:szCs w:val="24"/>
        </w:rPr>
      </w:pPr>
    </w:p>
    <w:p w14:paraId="781419A6" w14:textId="77777777" w:rsidR="00CD3F6D" w:rsidRDefault="00CD3F6D" w:rsidP="00DE354C">
      <w:p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The main objective of MarTERA is to address a number of actual challenges that can be identified as follows:</w:t>
      </w:r>
    </w:p>
    <w:p w14:paraId="09E1431F" w14:textId="77777777" w:rsidR="00CD3F6D" w:rsidRPr="00CD3F6D" w:rsidRDefault="00CD3F6D" w:rsidP="00DE354C">
      <w:pPr>
        <w:spacing w:after="0" w:line="360" w:lineRule="auto"/>
        <w:jc w:val="both"/>
        <w:rPr>
          <w:rFonts w:ascii="Times New Roman" w:hAnsi="Times New Roman" w:cs="Times New Roman"/>
          <w:sz w:val="24"/>
          <w:szCs w:val="24"/>
        </w:rPr>
      </w:pPr>
    </w:p>
    <w:p w14:paraId="3628F236"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National and European research in several marine and maritime sectors is often poorly coordinated. Synergies towards implementing common goals could only be achieved through better coordination and harmonizing the foci of funding programmes; While collaborative projects funded by the EC are often quite large and complex to attract participation especially of SMEs, national funding schemes offer limited opportunities to collaborate with foreign partners, especially if cross-border funding is impossible;</w:t>
      </w:r>
    </w:p>
    <w:p w14:paraId="5BE0D3AA"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lastRenderedPageBreak/>
        <w:t>The participation in trans-national projects offers advantages by using respective national funding, to tackle complex projects which cannot be accomplished by one nation alone;</w:t>
      </w:r>
    </w:p>
    <w:p w14:paraId="5B24F6A0"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Transnational projects provide a better chance for innovation to enter into new markets;</w:t>
      </w:r>
    </w:p>
    <w:p w14:paraId="3416381C"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The cross-cutting perspective in technology development can lead to innovations capable of benefiting more than one sector, hence increasing the impact of the funded trans-national projects.</w:t>
      </w:r>
    </w:p>
    <w:p w14:paraId="537357CC"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Bringing industry and research actors across borders together will strengthen Europe’s economic position underpinning Blue Growth.</w:t>
      </w:r>
    </w:p>
    <w:p w14:paraId="0AFC0DD8"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Through trans-national cooperation it is feasible to create critical mass and focus excellence on precompetitive breakthroughs, which can benefit marine and maritime industries in general and make them more competitive in the longer term, thereby maintaining Europe’s competitive edge.</w:t>
      </w:r>
    </w:p>
    <w:p w14:paraId="02ABDE0E" w14:textId="77777777" w:rsid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To create critical mass and address the needs for technologies in marine and maritime operations.</w:t>
      </w:r>
    </w:p>
    <w:p w14:paraId="547A9CCE" w14:textId="77777777" w:rsidR="00CD3F6D" w:rsidRDefault="00CD3F6D" w:rsidP="00DE354C">
      <w:pPr>
        <w:spacing w:after="0"/>
        <w:jc w:val="both"/>
        <w:rPr>
          <w:rFonts w:ascii="Times New Roman" w:hAnsi="Times New Roman" w:cs="Times New Roman"/>
          <w:sz w:val="24"/>
          <w:szCs w:val="24"/>
        </w:rPr>
      </w:pPr>
    </w:p>
    <w:p w14:paraId="34A3B434" w14:textId="77777777" w:rsidR="00CD3F6D" w:rsidRDefault="00CD3F6D" w:rsidP="00DE354C">
      <w:pPr>
        <w:spacing w:after="0"/>
        <w:jc w:val="both"/>
        <w:rPr>
          <w:rFonts w:ascii="Times New Roman" w:hAnsi="Times New Roman" w:cs="Times New Roman"/>
          <w:sz w:val="24"/>
          <w:szCs w:val="24"/>
        </w:rPr>
      </w:pPr>
    </w:p>
    <w:p w14:paraId="0744F135" w14:textId="631CFF21" w:rsidR="00CD3F6D" w:rsidRDefault="00CD3F6D" w:rsidP="00DE3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2017 Call is being implemented as a two-step procedure (a pre-proposal step and a full-proposal step). The submitted pre-proposals are currently being assessed for eligibility and the selected ones will be passing to Stage 2, where the scientific evaluation will be taking place.</w:t>
      </w:r>
    </w:p>
    <w:p w14:paraId="64B17FAA" w14:textId="77777777" w:rsidR="00CD3F6D" w:rsidRPr="00127342" w:rsidRDefault="00CD3F6D" w:rsidP="00DE354C">
      <w:pPr>
        <w:spacing w:line="360" w:lineRule="auto"/>
        <w:jc w:val="both"/>
        <w:rPr>
          <w:rFonts w:ascii="Times New Roman" w:hAnsi="Times New Roman" w:cs="Times New Roman"/>
          <w:sz w:val="24"/>
          <w:szCs w:val="24"/>
        </w:rPr>
      </w:pPr>
    </w:p>
    <w:p w14:paraId="04B6C389" w14:textId="77777777" w:rsidR="007A4926" w:rsidRDefault="006552AE"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3</w:t>
      </w:r>
      <w:r w:rsidR="00E805FC" w:rsidRPr="00A94F74">
        <w:rPr>
          <w:rFonts w:ascii="Times New Roman" w:hAnsi="Times New Roman" w:cs="Times New Roman"/>
          <w:b/>
          <w:sz w:val="24"/>
          <w:szCs w:val="24"/>
        </w:rPr>
        <w:t xml:space="preserve">.0 </w:t>
      </w:r>
      <w:r w:rsidR="001145A8" w:rsidRPr="00A94F74">
        <w:rPr>
          <w:rFonts w:ascii="Times New Roman" w:hAnsi="Times New Roman" w:cs="Times New Roman"/>
          <w:b/>
          <w:sz w:val="24"/>
          <w:szCs w:val="24"/>
        </w:rPr>
        <w:t>Service Requirements</w:t>
      </w:r>
    </w:p>
    <w:p w14:paraId="41221C60" w14:textId="54A76DBC" w:rsidR="0086317E" w:rsidRDefault="0086317E"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 MarTERA Call Office will require selected evaluators to operate during the scientific evaluation stage of the proposals that will pass through to Stage 2.</w:t>
      </w:r>
    </w:p>
    <w:p w14:paraId="288A63FB" w14:textId="32A794DC" w:rsidR="0006533B" w:rsidRDefault="00075C08"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each proposal will be evaluated by </w:t>
      </w:r>
      <w:r w:rsidR="0086317E">
        <w:rPr>
          <w:rFonts w:ascii="Times New Roman" w:hAnsi="Times New Roman" w:cs="Times New Roman"/>
          <w:sz w:val="24"/>
          <w:szCs w:val="24"/>
        </w:rPr>
        <w:t>three (</w:t>
      </w:r>
      <w:r>
        <w:rPr>
          <w:rFonts w:ascii="Times New Roman" w:hAnsi="Times New Roman" w:cs="Times New Roman"/>
          <w:sz w:val="24"/>
          <w:szCs w:val="24"/>
        </w:rPr>
        <w:t>3</w:t>
      </w:r>
      <w:r w:rsidR="0086317E">
        <w:rPr>
          <w:rFonts w:ascii="Times New Roman" w:hAnsi="Times New Roman" w:cs="Times New Roman"/>
          <w:sz w:val="24"/>
          <w:szCs w:val="24"/>
        </w:rPr>
        <w:t>)</w:t>
      </w:r>
      <w:r>
        <w:rPr>
          <w:rFonts w:ascii="Times New Roman" w:hAnsi="Times New Roman" w:cs="Times New Roman"/>
          <w:sz w:val="24"/>
          <w:szCs w:val="24"/>
        </w:rPr>
        <w:t xml:space="preserve"> independent evaluators, one evaluator for each proposal will </w:t>
      </w:r>
      <w:r w:rsidR="0086317E">
        <w:rPr>
          <w:rFonts w:ascii="Times New Roman" w:hAnsi="Times New Roman" w:cs="Times New Roman"/>
          <w:sz w:val="24"/>
          <w:szCs w:val="24"/>
        </w:rPr>
        <w:t xml:space="preserve">also be required </w:t>
      </w:r>
      <w:r>
        <w:rPr>
          <w:rFonts w:ascii="Times New Roman" w:hAnsi="Times New Roman" w:cs="Times New Roman"/>
          <w:sz w:val="24"/>
          <w:szCs w:val="24"/>
        </w:rPr>
        <w:t>to act as a Rapporteur on the I</w:t>
      </w:r>
      <w:r w:rsidR="00653F61">
        <w:rPr>
          <w:rFonts w:ascii="Times New Roman" w:hAnsi="Times New Roman" w:cs="Times New Roman"/>
          <w:sz w:val="24"/>
          <w:szCs w:val="24"/>
        </w:rPr>
        <w:t>nternational Evaluation Panel. Evaluators chosen to act as Rapporteurs would thus be req</w:t>
      </w:r>
      <w:r w:rsidR="0086317E">
        <w:rPr>
          <w:rFonts w:ascii="Times New Roman" w:hAnsi="Times New Roman" w:cs="Times New Roman"/>
          <w:sz w:val="24"/>
          <w:szCs w:val="24"/>
        </w:rPr>
        <w:t>uired to travel to Lisbon later on</w:t>
      </w:r>
      <w:r w:rsidR="002D2A5A">
        <w:rPr>
          <w:rFonts w:ascii="Times New Roman" w:hAnsi="Times New Roman" w:cs="Times New Roman"/>
          <w:sz w:val="24"/>
          <w:szCs w:val="24"/>
        </w:rPr>
        <w:t xml:space="preserve"> in</w:t>
      </w:r>
      <w:r w:rsidR="0086317E">
        <w:rPr>
          <w:rFonts w:ascii="Times New Roman" w:hAnsi="Times New Roman" w:cs="Times New Roman"/>
          <w:sz w:val="24"/>
          <w:szCs w:val="24"/>
        </w:rPr>
        <w:t xml:space="preserve"> the year</w:t>
      </w:r>
      <w:r w:rsidR="00653F61">
        <w:rPr>
          <w:rFonts w:ascii="Times New Roman" w:hAnsi="Times New Roman" w:cs="Times New Roman"/>
          <w:sz w:val="24"/>
          <w:szCs w:val="24"/>
        </w:rPr>
        <w:t xml:space="preserve"> to participate in the International Evaluation Panel. Travel and subsistence for the Rapporteurs will be provided by MarTERA. </w:t>
      </w:r>
      <w:r w:rsidR="002D2A5A">
        <w:rPr>
          <w:rFonts w:ascii="Times New Roman" w:hAnsi="Times New Roman" w:cs="Times New Roman"/>
          <w:sz w:val="24"/>
          <w:szCs w:val="24"/>
        </w:rPr>
        <w:t>The choice of evaluators acting</w:t>
      </w:r>
      <w:r w:rsidR="00653F61">
        <w:rPr>
          <w:rFonts w:ascii="Times New Roman" w:hAnsi="Times New Roman" w:cs="Times New Roman"/>
          <w:sz w:val="24"/>
          <w:szCs w:val="24"/>
        </w:rPr>
        <w:t xml:space="preserve"> a</w:t>
      </w:r>
      <w:r w:rsidR="002D2A5A">
        <w:rPr>
          <w:rFonts w:ascii="Times New Roman" w:hAnsi="Times New Roman" w:cs="Times New Roman"/>
          <w:sz w:val="24"/>
          <w:szCs w:val="24"/>
        </w:rPr>
        <w:t>s</w:t>
      </w:r>
      <w:r w:rsidR="00653F61">
        <w:rPr>
          <w:rFonts w:ascii="Times New Roman" w:hAnsi="Times New Roman" w:cs="Times New Roman"/>
          <w:sz w:val="24"/>
          <w:szCs w:val="24"/>
        </w:rPr>
        <w:t xml:space="preserve"> Rapporteur</w:t>
      </w:r>
      <w:r w:rsidR="002D2A5A">
        <w:rPr>
          <w:rFonts w:ascii="Times New Roman" w:hAnsi="Times New Roman" w:cs="Times New Roman"/>
          <w:sz w:val="24"/>
          <w:szCs w:val="24"/>
        </w:rPr>
        <w:t>s</w:t>
      </w:r>
      <w:r w:rsidR="00653F61">
        <w:rPr>
          <w:rFonts w:ascii="Times New Roman" w:hAnsi="Times New Roman" w:cs="Times New Roman"/>
          <w:sz w:val="24"/>
          <w:szCs w:val="24"/>
        </w:rPr>
        <w:t xml:space="preserve"> is at MarTERA’s sole discretion.</w:t>
      </w:r>
    </w:p>
    <w:p w14:paraId="5ED2FF9E" w14:textId="2B69A82E" w:rsidR="00653F61" w:rsidRPr="00653F61" w:rsidRDefault="00653F61" w:rsidP="00DE354C">
      <w:pPr>
        <w:jc w:val="both"/>
        <w:rPr>
          <w:lang w:val="pt-PT"/>
        </w:rPr>
      </w:pPr>
      <w:r>
        <w:rPr>
          <w:color w:val="000000"/>
          <w:lang w:val="en-US"/>
        </w:rPr>
        <w:lastRenderedPageBreak/>
        <w:t> </w:t>
      </w:r>
    </w:p>
    <w:p w14:paraId="54C64521" w14:textId="77777777" w:rsidR="001036E0" w:rsidRDefault="00127342"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t>4.0 Budget and Finances</w:t>
      </w:r>
    </w:p>
    <w:p w14:paraId="52F40ADB" w14:textId="5C1D7DD5" w:rsidR="00696FD3" w:rsidRPr="00696FD3" w:rsidRDefault="00A10E5A"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remuneration will be provided</w:t>
      </w:r>
      <w:r w:rsidR="00696FD3">
        <w:rPr>
          <w:rFonts w:ascii="Times New Roman" w:hAnsi="Times New Roman" w:cs="Times New Roman"/>
          <w:sz w:val="24"/>
          <w:szCs w:val="24"/>
        </w:rPr>
        <w:t xml:space="preserve"> to the evaluators</w:t>
      </w:r>
      <w:r>
        <w:rPr>
          <w:rFonts w:ascii="Times New Roman" w:hAnsi="Times New Roman" w:cs="Times New Roman"/>
          <w:sz w:val="24"/>
          <w:szCs w:val="24"/>
        </w:rPr>
        <w:t xml:space="preserve"> by the MarTERA call office</w:t>
      </w:r>
      <w:r w:rsidR="00696FD3">
        <w:rPr>
          <w:rFonts w:ascii="Times New Roman" w:hAnsi="Times New Roman" w:cs="Times New Roman"/>
          <w:sz w:val="24"/>
          <w:szCs w:val="24"/>
        </w:rPr>
        <w:t xml:space="preserve"> and not by the Malta Council for Science and Technology</w:t>
      </w:r>
      <w:r>
        <w:rPr>
          <w:rFonts w:ascii="Times New Roman" w:hAnsi="Times New Roman" w:cs="Times New Roman"/>
          <w:sz w:val="24"/>
          <w:szCs w:val="24"/>
        </w:rPr>
        <w:t xml:space="preserve">. </w:t>
      </w:r>
      <w:r w:rsidR="00696FD3">
        <w:rPr>
          <w:rFonts w:ascii="Times New Roman" w:hAnsi="Times New Roman" w:cs="Times New Roman"/>
          <w:sz w:val="24"/>
          <w:szCs w:val="24"/>
        </w:rPr>
        <w:t>Each evaluator will be paid €150 for each full proposal assessment together with an extra €100 for those</w:t>
      </w:r>
      <w:r w:rsidR="00B86314">
        <w:rPr>
          <w:rFonts w:ascii="Times New Roman" w:hAnsi="Times New Roman" w:cs="Times New Roman"/>
          <w:sz w:val="24"/>
          <w:szCs w:val="24"/>
        </w:rPr>
        <w:t xml:space="preserve"> that will be acting as</w:t>
      </w:r>
      <w:r w:rsidR="00696FD3">
        <w:rPr>
          <w:rFonts w:ascii="Times New Roman" w:hAnsi="Times New Roman" w:cs="Times New Roman"/>
          <w:sz w:val="24"/>
          <w:szCs w:val="24"/>
        </w:rPr>
        <w:t xml:space="preserve"> rapporteurs.</w:t>
      </w:r>
    </w:p>
    <w:p w14:paraId="75624E65" w14:textId="285E9BAF" w:rsidR="001F6B17" w:rsidRPr="001F6B17" w:rsidRDefault="005B1B03"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F06E8" w:rsidRPr="00A94F74">
        <w:rPr>
          <w:rFonts w:ascii="Times New Roman" w:hAnsi="Times New Roman" w:cs="Times New Roman"/>
          <w:b/>
          <w:sz w:val="24"/>
          <w:szCs w:val="24"/>
        </w:rPr>
        <w:t xml:space="preserve">.0 </w:t>
      </w:r>
      <w:r w:rsidR="00696FD3">
        <w:rPr>
          <w:rFonts w:ascii="Times New Roman" w:hAnsi="Times New Roman" w:cs="Times New Roman"/>
          <w:b/>
          <w:sz w:val="24"/>
          <w:szCs w:val="24"/>
        </w:rPr>
        <w:t xml:space="preserve">Evaluator </w:t>
      </w:r>
      <w:r w:rsidR="001F6B17">
        <w:rPr>
          <w:rFonts w:ascii="Times New Roman" w:hAnsi="Times New Roman" w:cs="Times New Roman"/>
          <w:b/>
          <w:sz w:val="24"/>
          <w:szCs w:val="24"/>
        </w:rPr>
        <w:t>Requirements</w:t>
      </w:r>
    </w:p>
    <w:p w14:paraId="18C8D59B" w14:textId="73A4792C" w:rsid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Candidates must, at minimum, hold a </w:t>
      </w:r>
      <w:r>
        <w:rPr>
          <w:rFonts w:ascii="Times New Roman" w:hAnsi="Times New Roman" w:cs="Times New Roman"/>
          <w:sz w:val="24"/>
          <w:szCs w:val="24"/>
        </w:rPr>
        <w:t>first degree and a post graduate qualification in the area of expertise.</w:t>
      </w:r>
    </w:p>
    <w:p w14:paraId="0E2809B6" w14:textId="3B4E06AF" w:rsidR="001F6B17" w:rsidRP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Candidates must show proof of at least five years of professional experience </w:t>
      </w:r>
      <w:r>
        <w:rPr>
          <w:rFonts w:ascii="Times New Roman" w:hAnsi="Times New Roman" w:cs="Times New Roman"/>
          <w:sz w:val="24"/>
          <w:szCs w:val="24"/>
        </w:rPr>
        <w:t xml:space="preserve">(or at least 2 years if in possession of a PhD) </w:t>
      </w:r>
      <w:r w:rsidRPr="001F6B17">
        <w:rPr>
          <w:rFonts w:ascii="Times New Roman" w:hAnsi="Times New Roman" w:cs="Times New Roman"/>
          <w:sz w:val="24"/>
          <w:szCs w:val="24"/>
        </w:rPr>
        <w:t xml:space="preserve">in </w:t>
      </w:r>
      <w:r>
        <w:rPr>
          <w:rFonts w:ascii="Times New Roman" w:hAnsi="Times New Roman" w:cs="Times New Roman"/>
          <w:sz w:val="24"/>
          <w:szCs w:val="24"/>
        </w:rPr>
        <w:t>the area of expertise.</w:t>
      </w:r>
    </w:p>
    <w:p w14:paraId="3109499C" w14:textId="77777777" w:rsidR="001F6B17" w:rsidRP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Preference will be given to candidates holding prior evaluation experience at an international level. </w:t>
      </w:r>
    </w:p>
    <w:p w14:paraId="49C07BBE" w14:textId="77777777" w:rsidR="001F6B17" w:rsidRDefault="001F6B17" w:rsidP="00DE354C">
      <w:pPr>
        <w:spacing w:line="360" w:lineRule="auto"/>
        <w:jc w:val="both"/>
        <w:rPr>
          <w:rFonts w:ascii="Times New Roman" w:hAnsi="Times New Roman" w:cs="Times New Roman"/>
          <w:b/>
          <w:sz w:val="24"/>
          <w:szCs w:val="24"/>
        </w:rPr>
      </w:pPr>
    </w:p>
    <w:p w14:paraId="158F17AC" w14:textId="77D4961F" w:rsidR="00DE2F8F" w:rsidRPr="00A94F74" w:rsidRDefault="00B86314"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6.0 </w:t>
      </w:r>
      <w:r w:rsidRPr="00A94F74">
        <w:rPr>
          <w:rFonts w:ascii="Times New Roman" w:hAnsi="Times New Roman" w:cs="Times New Roman"/>
          <w:b/>
          <w:sz w:val="24"/>
          <w:szCs w:val="24"/>
        </w:rPr>
        <w:t>Conflicts</w:t>
      </w:r>
      <w:r w:rsidR="00DE2F8F" w:rsidRPr="00A94F74">
        <w:rPr>
          <w:rFonts w:ascii="Times New Roman" w:hAnsi="Times New Roman" w:cs="Times New Roman"/>
          <w:b/>
          <w:sz w:val="24"/>
          <w:szCs w:val="24"/>
        </w:rPr>
        <w:t xml:space="preserve"> of Interest (COI)</w:t>
      </w:r>
    </w:p>
    <w:p w14:paraId="6B24B421" w14:textId="48B821C1" w:rsidR="00C5489A" w:rsidRPr="00A94F74" w:rsidRDefault="00B8631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A COI exists if a candidate</w:t>
      </w:r>
      <w:r w:rsidR="00C5489A" w:rsidRPr="00A94F74">
        <w:rPr>
          <w:rFonts w:ascii="Times New Roman" w:hAnsi="Times New Roman" w:cs="Times New Roman"/>
          <w:sz w:val="24"/>
          <w:szCs w:val="24"/>
        </w:rPr>
        <w:t>:</w:t>
      </w:r>
    </w:p>
    <w:p w14:paraId="7A1F3BE3" w14:textId="2F6A6582" w:rsidR="00C5489A" w:rsidRPr="00A94F74" w:rsidRDefault="00C5489A" w:rsidP="00DE354C">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was in</w:t>
      </w:r>
      <w:r w:rsidR="008D34E2">
        <w:rPr>
          <w:rFonts w:ascii="Times New Roman" w:hAnsi="Times New Roman" w:cs="Times New Roman"/>
          <w:sz w:val="24"/>
          <w:szCs w:val="24"/>
        </w:rPr>
        <w:t>volved in the preparation of any of the</w:t>
      </w:r>
      <w:r w:rsidRPr="00A94F74">
        <w:rPr>
          <w:rFonts w:ascii="Times New Roman" w:hAnsi="Times New Roman" w:cs="Times New Roman"/>
          <w:sz w:val="24"/>
          <w:szCs w:val="24"/>
        </w:rPr>
        <w:t xml:space="preserve"> </w:t>
      </w:r>
      <w:r w:rsidR="008D34E2">
        <w:rPr>
          <w:rFonts w:ascii="Times New Roman" w:hAnsi="Times New Roman" w:cs="Times New Roman"/>
          <w:sz w:val="24"/>
          <w:szCs w:val="24"/>
        </w:rPr>
        <w:t xml:space="preserve">MarTERA project </w:t>
      </w:r>
      <w:r w:rsidR="002D2A5A">
        <w:rPr>
          <w:rFonts w:ascii="Times New Roman" w:hAnsi="Times New Roman" w:cs="Times New Roman"/>
          <w:sz w:val="24"/>
          <w:szCs w:val="24"/>
        </w:rPr>
        <w:t>pre</w:t>
      </w:r>
      <w:r w:rsidRPr="00A94F74">
        <w:rPr>
          <w:rFonts w:ascii="Times New Roman" w:hAnsi="Times New Roman" w:cs="Times New Roman"/>
          <w:sz w:val="24"/>
          <w:szCs w:val="24"/>
        </w:rPr>
        <w:t>proposal</w:t>
      </w:r>
      <w:r w:rsidR="001F6B17">
        <w:rPr>
          <w:rFonts w:ascii="Times New Roman" w:hAnsi="Times New Roman" w:cs="Times New Roman"/>
          <w:sz w:val="24"/>
          <w:szCs w:val="24"/>
        </w:rPr>
        <w:t>s</w:t>
      </w:r>
      <w:r w:rsidR="002D2A5A">
        <w:rPr>
          <w:rFonts w:ascii="Times New Roman" w:hAnsi="Times New Roman" w:cs="Times New Roman"/>
          <w:sz w:val="24"/>
          <w:szCs w:val="24"/>
        </w:rPr>
        <w:t xml:space="preserve"> or proposals</w:t>
      </w:r>
      <w:r w:rsidR="00913B05">
        <w:rPr>
          <w:rFonts w:ascii="Times New Roman" w:hAnsi="Times New Roman" w:cs="Times New Roman"/>
          <w:sz w:val="24"/>
          <w:szCs w:val="24"/>
        </w:rPr>
        <w:t>;</w:t>
      </w:r>
      <w:r w:rsidRPr="00A94F74">
        <w:rPr>
          <w:rFonts w:ascii="Times New Roman" w:hAnsi="Times New Roman" w:cs="Times New Roman"/>
          <w:sz w:val="24"/>
          <w:szCs w:val="24"/>
        </w:rPr>
        <w:t xml:space="preserve"> </w:t>
      </w:r>
    </w:p>
    <w:p w14:paraId="1B4974DE" w14:textId="0422EB53" w:rsidR="00C5489A" w:rsidRPr="00A94F74" w:rsidRDefault="00C5489A" w:rsidP="00DE354C">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stands to benefit directly / indirectly if the proposal is positively evaluated;</w:t>
      </w:r>
    </w:p>
    <w:p w14:paraId="12D3528B" w14:textId="7654F94C" w:rsidR="00603FEE" w:rsidRPr="00A94F74" w:rsidRDefault="00C5489A" w:rsidP="00DE354C">
      <w:pPr>
        <w:pStyle w:val="ListParagraph"/>
        <w:numPr>
          <w:ilvl w:val="0"/>
          <w:numId w:val="28"/>
        </w:numPr>
        <w:spacing w:line="360" w:lineRule="auto"/>
        <w:contextualSpacing w:val="0"/>
        <w:jc w:val="both"/>
      </w:pPr>
      <w:proofErr w:type="gramStart"/>
      <w:r w:rsidRPr="00A94F74">
        <w:rPr>
          <w:rFonts w:ascii="Times New Roman" w:hAnsi="Times New Roman" w:cs="Times New Roman"/>
          <w:sz w:val="24"/>
          <w:szCs w:val="24"/>
        </w:rPr>
        <w:t>has</w:t>
      </w:r>
      <w:proofErr w:type="gramEnd"/>
      <w:r w:rsidRPr="00A94F74">
        <w:rPr>
          <w:rFonts w:ascii="Times New Roman" w:hAnsi="Times New Roman" w:cs="Times New Roman"/>
          <w:sz w:val="24"/>
          <w:szCs w:val="24"/>
        </w:rPr>
        <w:t xml:space="preserve"> a family / personal relationship with any person </w:t>
      </w:r>
      <w:r w:rsidR="0086317E">
        <w:rPr>
          <w:rFonts w:ascii="Times New Roman" w:hAnsi="Times New Roman" w:cs="Times New Roman"/>
          <w:sz w:val="24"/>
          <w:szCs w:val="24"/>
        </w:rPr>
        <w:t xml:space="preserve">that is part of a consortium that has submitted a research project </w:t>
      </w:r>
      <w:r w:rsidR="009C15FE">
        <w:rPr>
          <w:rFonts w:ascii="Times New Roman" w:hAnsi="Times New Roman" w:cs="Times New Roman"/>
          <w:sz w:val="24"/>
          <w:szCs w:val="24"/>
        </w:rPr>
        <w:t>pre</w:t>
      </w:r>
      <w:r w:rsidR="0086317E">
        <w:rPr>
          <w:rFonts w:ascii="Times New Roman" w:hAnsi="Times New Roman" w:cs="Times New Roman"/>
          <w:sz w:val="24"/>
          <w:szCs w:val="24"/>
        </w:rPr>
        <w:t>proposal under the 2017 MarTERA ERA-NET Co-Fund Call.</w:t>
      </w:r>
    </w:p>
    <w:p w14:paraId="3379AD19" w14:textId="6840D460" w:rsidR="008E755E" w:rsidRPr="00982802" w:rsidRDefault="00B86314" w:rsidP="00DE354C">
      <w:pPr>
        <w:pStyle w:val="ListParagraph"/>
        <w:numPr>
          <w:ilvl w:val="0"/>
          <w:numId w:val="36"/>
        </w:numPr>
        <w:spacing w:line="360" w:lineRule="auto"/>
        <w:jc w:val="both"/>
        <w:rPr>
          <w:rFonts w:ascii="Times New Roman" w:hAnsi="Times New Roman" w:cs="Times New Roman"/>
          <w:b/>
          <w:sz w:val="24"/>
          <w:szCs w:val="24"/>
        </w:rPr>
      </w:pPr>
      <w:r w:rsidRPr="00982802">
        <w:rPr>
          <w:rFonts w:ascii="Times New Roman" w:hAnsi="Times New Roman" w:cs="Times New Roman"/>
          <w:b/>
          <w:sz w:val="24"/>
          <w:szCs w:val="24"/>
        </w:rPr>
        <w:t>Exclusion</w:t>
      </w:r>
      <w:r w:rsidR="008E755E" w:rsidRPr="00982802">
        <w:rPr>
          <w:rFonts w:ascii="Times New Roman" w:hAnsi="Times New Roman" w:cs="Times New Roman"/>
          <w:b/>
          <w:sz w:val="24"/>
          <w:szCs w:val="24"/>
        </w:rPr>
        <w:t xml:space="preserve"> </w:t>
      </w:r>
      <w:r w:rsidR="0054527E" w:rsidRPr="00982802">
        <w:rPr>
          <w:rFonts w:ascii="Times New Roman" w:hAnsi="Times New Roman" w:cs="Times New Roman"/>
          <w:b/>
          <w:sz w:val="24"/>
          <w:szCs w:val="24"/>
        </w:rPr>
        <w:t>C</w:t>
      </w:r>
      <w:r w:rsidR="008E755E" w:rsidRPr="00982802">
        <w:rPr>
          <w:rFonts w:ascii="Times New Roman" w:hAnsi="Times New Roman" w:cs="Times New Roman"/>
          <w:b/>
          <w:sz w:val="24"/>
          <w:szCs w:val="24"/>
        </w:rPr>
        <w:t>riteria</w:t>
      </w:r>
    </w:p>
    <w:p w14:paraId="1E581944" w14:textId="5106C318" w:rsidR="00AE3E6F" w:rsidRDefault="001F6B17"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Candidates</w:t>
      </w:r>
      <w:r w:rsidR="008E755E" w:rsidRPr="00A94F74">
        <w:rPr>
          <w:rFonts w:ascii="Times New Roman" w:hAnsi="Times New Roman" w:cs="Times New Roman"/>
          <w:sz w:val="24"/>
          <w:szCs w:val="24"/>
        </w:rPr>
        <w:t xml:space="preserve"> shall be excluded from </w:t>
      </w:r>
      <w:r w:rsidR="00B86314">
        <w:rPr>
          <w:rFonts w:ascii="Times New Roman" w:hAnsi="Times New Roman" w:cs="Times New Roman"/>
          <w:sz w:val="24"/>
          <w:szCs w:val="24"/>
        </w:rPr>
        <w:t>applying</w:t>
      </w:r>
      <w:r w:rsidR="001036E0">
        <w:rPr>
          <w:rFonts w:ascii="Times New Roman" w:hAnsi="Times New Roman" w:cs="Times New Roman"/>
          <w:sz w:val="24"/>
          <w:szCs w:val="24"/>
        </w:rPr>
        <w:t xml:space="preserve"> and </w:t>
      </w:r>
      <w:r w:rsidR="00B86314">
        <w:rPr>
          <w:rFonts w:ascii="Times New Roman" w:hAnsi="Times New Roman" w:cs="Times New Roman"/>
          <w:sz w:val="24"/>
          <w:szCs w:val="24"/>
        </w:rPr>
        <w:t xml:space="preserve">participating </w:t>
      </w:r>
      <w:r w:rsidR="00982802">
        <w:rPr>
          <w:rFonts w:ascii="Times New Roman" w:hAnsi="Times New Roman" w:cs="Times New Roman"/>
          <w:sz w:val="24"/>
          <w:szCs w:val="24"/>
        </w:rPr>
        <w:t xml:space="preserve">if </w:t>
      </w:r>
      <w:r w:rsidR="00AE3E6F" w:rsidRPr="00982802">
        <w:rPr>
          <w:rFonts w:ascii="Times New Roman" w:hAnsi="Times New Roman" w:cs="Times New Roman"/>
          <w:sz w:val="24"/>
          <w:szCs w:val="24"/>
        </w:rPr>
        <w:t>they are currently</w:t>
      </w:r>
      <w:r w:rsidRPr="00982802">
        <w:rPr>
          <w:rFonts w:ascii="Times New Roman" w:hAnsi="Times New Roman" w:cs="Times New Roman"/>
          <w:sz w:val="24"/>
          <w:szCs w:val="24"/>
        </w:rPr>
        <w:t xml:space="preserve"> part of a consortium that has submitted a research project preproposal under the 2017 MarTERA ERA-NET</w:t>
      </w:r>
      <w:r w:rsidR="00982802">
        <w:rPr>
          <w:rFonts w:ascii="Times New Roman" w:hAnsi="Times New Roman" w:cs="Times New Roman"/>
          <w:sz w:val="24"/>
          <w:szCs w:val="24"/>
        </w:rPr>
        <w:t xml:space="preserve"> Co-Fund Call.</w:t>
      </w:r>
    </w:p>
    <w:p w14:paraId="34ECCDF3" w14:textId="77777777" w:rsidR="009C15FE" w:rsidRPr="00982802" w:rsidRDefault="009C15FE" w:rsidP="00DE354C">
      <w:pPr>
        <w:spacing w:line="360" w:lineRule="auto"/>
        <w:jc w:val="both"/>
        <w:rPr>
          <w:rFonts w:ascii="Times New Roman" w:hAnsi="Times New Roman" w:cs="Times New Roman"/>
          <w:sz w:val="24"/>
          <w:szCs w:val="24"/>
        </w:rPr>
      </w:pPr>
    </w:p>
    <w:p w14:paraId="70AE9E6E" w14:textId="4F9385A1" w:rsidR="006552AE" w:rsidRPr="00A94F74" w:rsidRDefault="008D34E2"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6552AE" w:rsidRPr="00A94F74">
        <w:rPr>
          <w:rFonts w:ascii="Times New Roman" w:hAnsi="Times New Roman" w:cs="Times New Roman"/>
          <w:b/>
          <w:sz w:val="24"/>
          <w:szCs w:val="24"/>
        </w:rPr>
        <w:t xml:space="preserve">.0 Instruction and Application </w:t>
      </w:r>
    </w:p>
    <w:p w14:paraId="1866826F" w14:textId="2108264A" w:rsidR="009C2D26" w:rsidRDefault="008D34E2"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Interested candidates are to sub</w:t>
      </w:r>
      <w:r w:rsidR="009C2D26">
        <w:rPr>
          <w:rFonts w:ascii="Times New Roman" w:hAnsi="Times New Roman" w:cs="Times New Roman"/>
          <w:sz w:val="24"/>
          <w:szCs w:val="24"/>
        </w:rPr>
        <w:t>mit the following documentation</w:t>
      </w:r>
      <w:r w:rsidR="005B4F62">
        <w:rPr>
          <w:rFonts w:ascii="Times New Roman" w:hAnsi="Times New Roman" w:cs="Times New Roman"/>
          <w:sz w:val="24"/>
          <w:szCs w:val="24"/>
        </w:rPr>
        <w:t>:</w:t>
      </w:r>
    </w:p>
    <w:p w14:paraId="116E15BB" w14:textId="741D7CAA"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covering letter;</w:t>
      </w:r>
    </w:p>
    <w:p w14:paraId="47445923"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detailed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Curriculum Vitae;</w:t>
      </w:r>
    </w:p>
    <w:p w14:paraId="241C6204"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certificates;</w:t>
      </w:r>
    </w:p>
    <w:p w14:paraId="6FE9062C"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p w14:paraId="5733D387" w14:textId="57D7C925"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Filled in Annex I and II (both attached with this document)</w:t>
      </w:r>
    </w:p>
    <w:p w14:paraId="5D06791D" w14:textId="77777777" w:rsidR="009C2D26" w:rsidRDefault="009C2D26" w:rsidP="00DE354C">
      <w:pPr>
        <w:spacing w:line="360" w:lineRule="auto"/>
        <w:jc w:val="both"/>
        <w:rPr>
          <w:rFonts w:ascii="Times New Roman" w:hAnsi="Times New Roman" w:cs="Times New Roman"/>
          <w:sz w:val="24"/>
          <w:szCs w:val="24"/>
        </w:rPr>
      </w:pPr>
    </w:p>
    <w:p w14:paraId="1D301DC9" w14:textId="14A2280E" w:rsidR="009C15FE" w:rsidRDefault="009C2D26"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 requested documentation can be sent by electronic mail</w:t>
      </w:r>
      <w:r w:rsidR="009C15FE">
        <w:rPr>
          <w:rFonts w:ascii="Times New Roman" w:hAnsi="Times New Roman" w:cs="Times New Roman"/>
          <w:sz w:val="24"/>
          <w:szCs w:val="24"/>
        </w:rPr>
        <w:t xml:space="preserve"> to the following email address: </w:t>
      </w:r>
      <w:hyperlink r:id="rId12" w:history="1">
        <w:r w:rsidR="009C15FE" w:rsidRPr="00106CC1">
          <w:rPr>
            <w:rStyle w:val="Hyperlink"/>
            <w:rFonts w:ascii="Times New Roman" w:hAnsi="Times New Roman" w:cs="Times New Roman"/>
            <w:sz w:val="24"/>
            <w:szCs w:val="24"/>
          </w:rPr>
          <w:t>corinne.muscat-terribile@gov.mt</w:t>
        </w:r>
      </w:hyperlink>
      <w:r w:rsidR="009C15FE">
        <w:rPr>
          <w:rFonts w:ascii="Times New Roman" w:hAnsi="Times New Roman" w:cs="Times New Roman"/>
          <w:sz w:val="24"/>
          <w:szCs w:val="24"/>
        </w:rPr>
        <w:t>.</w:t>
      </w:r>
    </w:p>
    <w:p w14:paraId="697A463B" w14:textId="59F35E31" w:rsidR="008D34E2" w:rsidRDefault="00B70201"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Alternatively, candidates may opt to hand deliver their applications in a sealed envelope addressed to:</w:t>
      </w:r>
    </w:p>
    <w:p w14:paraId="439C3741" w14:textId="48E039ED" w:rsidR="00B70201" w:rsidRDefault="00B70201" w:rsidP="00DE35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Ms Corinne Muscat Terribile</w:t>
      </w:r>
    </w:p>
    <w:p w14:paraId="3E3072A2" w14:textId="641118FE"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R&amp;I Programmes Unit</w:t>
      </w:r>
    </w:p>
    <w:p w14:paraId="22384739" w14:textId="74787E6C"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Malta Council for Science and Technology</w:t>
      </w:r>
    </w:p>
    <w:p w14:paraId="5D1B1EC6" w14:textId="5DD8724D"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Villa </w:t>
      </w:r>
      <w:proofErr w:type="spellStart"/>
      <w:r>
        <w:rPr>
          <w:rFonts w:ascii="Times New Roman" w:hAnsi="Times New Roman" w:cs="Times New Roman"/>
          <w:sz w:val="24"/>
          <w:szCs w:val="24"/>
        </w:rPr>
        <w:t>Bighi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Kalkara</w:t>
      </w:r>
      <w:proofErr w:type="spellEnd"/>
      <w:r>
        <w:rPr>
          <w:rFonts w:ascii="Times New Roman" w:hAnsi="Times New Roman" w:cs="Times New Roman"/>
          <w:sz w:val="24"/>
          <w:szCs w:val="24"/>
        </w:rPr>
        <w:t xml:space="preserve"> KKR 1320</w:t>
      </w:r>
    </w:p>
    <w:p w14:paraId="5CED3843" w14:textId="77777777" w:rsidR="00B94895" w:rsidRPr="005B1B03" w:rsidRDefault="00B94895" w:rsidP="00DE354C">
      <w:pPr>
        <w:spacing w:after="0" w:line="240" w:lineRule="auto"/>
        <w:jc w:val="both"/>
        <w:rPr>
          <w:rFonts w:ascii="Times New Roman" w:hAnsi="Times New Roman" w:cs="Times New Roman"/>
          <w:sz w:val="24"/>
          <w:szCs w:val="24"/>
        </w:rPr>
      </w:pPr>
    </w:p>
    <w:p w14:paraId="2FE67838" w14:textId="3F0FD006" w:rsidR="00AE3E6F" w:rsidRDefault="00AE3E6F"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Applicants are to ensure that confirmation of receipt is provided in writing. </w:t>
      </w:r>
    </w:p>
    <w:p w14:paraId="4877696D" w14:textId="0EBB5C7D" w:rsidR="00DE354C" w:rsidRPr="00DE354C" w:rsidRDefault="00DE354C" w:rsidP="00DE354C">
      <w:pPr>
        <w:pStyle w:val="NormalWeb"/>
        <w:spacing w:before="0" w:beforeAutospacing="0" w:after="0" w:afterAutospacing="0"/>
        <w:jc w:val="both"/>
        <w:rPr>
          <w:rFonts w:ascii="Verdana" w:hAnsi="Verdana"/>
          <w:color w:val="222222"/>
          <w:sz w:val="21"/>
          <w:szCs w:val="21"/>
          <w:lang w:val="en-GB"/>
        </w:rPr>
      </w:pPr>
      <w:r>
        <w:t xml:space="preserve">Interested parties </w:t>
      </w:r>
      <w:r>
        <w:rPr>
          <w:lang w:val="en-GB"/>
        </w:rPr>
        <w:t>may also contact Corinne Muscat Terribile on 23602152 for additional information.</w:t>
      </w:r>
    </w:p>
    <w:p w14:paraId="7AED23C4" w14:textId="7682180D" w:rsidR="00DE354C" w:rsidRDefault="00DE354C" w:rsidP="00DE354C">
      <w:pPr>
        <w:spacing w:line="360" w:lineRule="auto"/>
        <w:jc w:val="both"/>
        <w:rPr>
          <w:rFonts w:ascii="Times New Roman" w:hAnsi="Times New Roman" w:cs="Times New Roman"/>
          <w:sz w:val="24"/>
          <w:szCs w:val="24"/>
        </w:rPr>
      </w:pPr>
    </w:p>
    <w:p w14:paraId="3E40C720" w14:textId="404F9888" w:rsidR="00184F28" w:rsidRPr="00A94F74" w:rsidRDefault="00184F28" w:rsidP="00DE354C">
      <w:pPr>
        <w:spacing w:line="360" w:lineRule="auto"/>
        <w:jc w:val="both"/>
        <w:rPr>
          <w:rFonts w:ascii="Times New Roman" w:hAnsi="Times New Roman" w:cs="Times New Roman"/>
          <w:sz w:val="24"/>
          <w:szCs w:val="24"/>
        </w:rPr>
      </w:pPr>
      <w:r w:rsidRPr="000F7014">
        <w:rPr>
          <w:rFonts w:ascii="Times New Roman" w:hAnsi="Times New Roman" w:cs="Times New Roman"/>
          <w:b/>
          <w:sz w:val="24"/>
          <w:szCs w:val="24"/>
        </w:rPr>
        <w:t xml:space="preserve">Interested </w:t>
      </w:r>
      <w:r w:rsidR="009C2D26">
        <w:rPr>
          <w:rFonts w:ascii="Times New Roman" w:hAnsi="Times New Roman" w:cs="Times New Roman"/>
          <w:b/>
          <w:sz w:val="24"/>
          <w:szCs w:val="24"/>
        </w:rPr>
        <w:t>candidates</w:t>
      </w:r>
      <w:r w:rsidRPr="000F7014">
        <w:rPr>
          <w:rFonts w:ascii="Times New Roman" w:hAnsi="Times New Roman" w:cs="Times New Roman"/>
          <w:b/>
          <w:sz w:val="24"/>
          <w:szCs w:val="24"/>
        </w:rPr>
        <w:t xml:space="preserve"> are requested to submit their response and all relevant documents by not later than</w:t>
      </w:r>
      <w:r w:rsidR="00E57BCF" w:rsidRPr="000F7014">
        <w:rPr>
          <w:rFonts w:ascii="Times New Roman" w:hAnsi="Times New Roman" w:cs="Times New Roman"/>
          <w:b/>
          <w:sz w:val="24"/>
          <w:szCs w:val="24"/>
        </w:rPr>
        <w:t xml:space="preserve"> noon on </w:t>
      </w:r>
      <w:r w:rsidR="00982802">
        <w:rPr>
          <w:rFonts w:ascii="Times New Roman" w:hAnsi="Times New Roman" w:cs="Times New Roman"/>
          <w:b/>
          <w:sz w:val="24"/>
          <w:szCs w:val="24"/>
        </w:rPr>
        <w:t>2</w:t>
      </w:r>
      <w:r w:rsidR="00982802">
        <w:rPr>
          <w:rFonts w:ascii="Times New Roman" w:hAnsi="Times New Roman" w:cs="Times New Roman"/>
          <w:b/>
          <w:sz w:val="24"/>
          <w:szCs w:val="24"/>
          <w:vertAlign w:val="superscript"/>
        </w:rPr>
        <w:t>nd</w:t>
      </w:r>
      <w:r w:rsidR="00B37F4D">
        <w:rPr>
          <w:rFonts w:ascii="Times New Roman" w:hAnsi="Times New Roman" w:cs="Times New Roman"/>
          <w:b/>
          <w:sz w:val="24"/>
          <w:szCs w:val="24"/>
        </w:rPr>
        <w:t xml:space="preserve"> </w:t>
      </w:r>
      <w:r w:rsidR="00693240">
        <w:rPr>
          <w:rFonts w:ascii="Times New Roman" w:hAnsi="Times New Roman" w:cs="Times New Roman"/>
          <w:b/>
          <w:sz w:val="24"/>
          <w:szCs w:val="24"/>
        </w:rPr>
        <w:t xml:space="preserve">June </w:t>
      </w:r>
      <w:r w:rsidR="00B37F4D">
        <w:rPr>
          <w:rFonts w:ascii="Times New Roman" w:hAnsi="Times New Roman" w:cs="Times New Roman"/>
          <w:b/>
          <w:sz w:val="24"/>
          <w:szCs w:val="24"/>
        </w:rPr>
        <w:t>2017.</w:t>
      </w:r>
      <w:r w:rsidR="00D258A8">
        <w:rPr>
          <w:rFonts w:ascii="Times New Roman" w:hAnsi="Times New Roman" w:cs="Times New Roman"/>
          <w:sz w:val="24"/>
          <w:szCs w:val="24"/>
        </w:rPr>
        <w:t xml:space="preserve"> </w:t>
      </w:r>
      <w:r w:rsidRPr="00A94F74">
        <w:rPr>
          <w:rFonts w:ascii="Times New Roman" w:hAnsi="Times New Roman" w:cs="Times New Roman"/>
          <w:sz w:val="24"/>
          <w:szCs w:val="24"/>
        </w:rPr>
        <w:t xml:space="preserve">All documents should be initialised on each page. </w:t>
      </w:r>
    </w:p>
    <w:p w14:paraId="3B0F1F70" w14:textId="77777777" w:rsidR="00184F28" w:rsidRPr="00A94F74" w:rsidRDefault="00184F28" w:rsidP="00DE354C">
      <w:pPr>
        <w:spacing w:line="360" w:lineRule="auto"/>
        <w:jc w:val="both"/>
        <w:rPr>
          <w:rFonts w:ascii="Times New Roman" w:hAnsi="Times New Roman" w:cs="Times New Roman"/>
          <w:sz w:val="24"/>
          <w:szCs w:val="24"/>
        </w:rPr>
      </w:pPr>
    </w:p>
    <w:p w14:paraId="40F69D2F" w14:textId="489B6888" w:rsidR="009C2D26" w:rsidRPr="00982802" w:rsidRDefault="006552AE" w:rsidP="00DE354C">
      <w:pPr>
        <w:spacing w:line="360" w:lineRule="auto"/>
        <w:jc w:val="both"/>
        <w:rPr>
          <w:rFonts w:ascii="Times New Roman" w:hAnsi="Times New Roman" w:cs="Times New Roman"/>
          <w:i/>
          <w:sz w:val="24"/>
          <w:szCs w:val="24"/>
        </w:rPr>
      </w:pPr>
      <w:r w:rsidRPr="00A94F74">
        <w:rPr>
          <w:rFonts w:ascii="Times New Roman" w:hAnsi="Times New Roman" w:cs="Times New Roman"/>
          <w:i/>
          <w:sz w:val="24"/>
          <w:szCs w:val="24"/>
        </w:rPr>
        <w:t xml:space="preserve">Data Protection Clause: The information collected </w:t>
      </w:r>
      <w:r w:rsidR="00184F28" w:rsidRPr="00A94F74">
        <w:rPr>
          <w:rFonts w:ascii="Times New Roman" w:hAnsi="Times New Roman" w:cs="Times New Roman"/>
          <w:i/>
          <w:sz w:val="24"/>
          <w:szCs w:val="24"/>
        </w:rPr>
        <w:t xml:space="preserve">through this Call shall be processed in </w:t>
      </w:r>
      <w:r w:rsidRPr="00A94F74">
        <w:rPr>
          <w:rFonts w:ascii="Times New Roman" w:hAnsi="Times New Roman" w:cs="Times New Roman"/>
          <w:i/>
          <w:sz w:val="24"/>
          <w:szCs w:val="24"/>
        </w:rPr>
        <w:t xml:space="preserve">accordance </w:t>
      </w:r>
      <w:r w:rsidR="00741130">
        <w:rPr>
          <w:rFonts w:ascii="Times New Roman" w:hAnsi="Times New Roman" w:cs="Times New Roman"/>
          <w:i/>
          <w:sz w:val="24"/>
          <w:szCs w:val="24"/>
        </w:rPr>
        <w:t>with</w:t>
      </w:r>
      <w:r w:rsidRPr="00A94F74">
        <w:rPr>
          <w:rFonts w:ascii="Times New Roman" w:hAnsi="Times New Roman" w:cs="Times New Roman"/>
          <w:i/>
          <w:sz w:val="24"/>
          <w:szCs w:val="24"/>
        </w:rPr>
        <w:t xml:space="preserve"> the Data Protection Act 2001. The contents </w:t>
      </w:r>
      <w:r w:rsidR="00184F28" w:rsidRPr="00A94F74">
        <w:rPr>
          <w:rFonts w:ascii="Times New Roman" w:hAnsi="Times New Roman" w:cs="Times New Roman"/>
          <w:i/>
          <w:sz w:val="24"/>
          <w:szCs w:val="24"/>
        </w:rPr>
        <w:t xml:space="preserve">remain </w:t>
      </w:r>
      <w:r w:rsidRPr="00A94F74">
        <w:rPr>
          <w:rFonts w:ascii="Times New Roman" w:hAnsi="Times New Roman" w:cs="Times New Roman"/>
          <w:i/>
          <w:sz w:val="24"/>
          <w:szCs w:val="24"/>
        </w:rPr>
        <w:t xml:space="preserve">confidential and intended solely </w:t>
      </w:r>
      <w:r w:rsidR="00184F28" w:rsidRPr="00A94F74">
        <w:rPr>
          <w:rFonts w:ascii="Times New Roman" w:hAnsi="Times New Roman" w:cs="Times New Roman"/>
          <w:i/>
          <w:sz w:val="24"/>
          <w:szCs w:val="24"/>
        </w:rPr>
        <w:t xml:space="preserve">for the use of this purpose, and will not be disclosed or </w:t>
      </w:r>
      <w:r w:rsidRPr="00A94F74">
        <w:rPr>
          <w:rFonts w:ascii="Times New Roman" w:hAnsi="Times New Roman" w:cs="Times New Roman"/>
          <w:i/>
          <w:sz w:val="24"/>
          <w:szCs w:val="24"/>
        </w:rPr>
        <w:t xml:space="preserve">copied without your consent to anyone outside the Ministry for </w:t>
      </w:r>
      <w:r w:rsidR="00184F28" w:rsidRPr="00A94F74">
        <w:rPr>
          <w:rFonts w:ascii="Times New Roman" w:hAnsi="Times New Roman" w:cs="Times New Roman"/>
          <w:i/>
          <w:sz w:val="24"/>
          <w:szCs w:val="24"/>
        </w:rPr>
        <w:t xml:space="preserve">Employment and Education </w:t>
      </w:r>
      <w:r w:rsidRPr="00A94F74">
        <w:rPr>
          <w:rFonts w:ascii="Times New Roman" w:hAnsi="Times New Roman" w:cs="Times New Roman"/>
          <w:i/>
          <w:sz w:val="24"/>
          <w:szCs w:val="24"/>
        </w:rPr>
        <w:t>unless the law permits us to.</w:t>
      </w:r>
    </w:p>
    <w:p w14:paraId="6A26DCCF" w14:textId="77777777" w:rsidR="009C2D26" w:rsidRDefault="009C2D26" w:rsidP="005D2704">
      <w:pPr>
        <w:spacing w:line="360" w:lineRule="auto"/>
        <w:jc w:val="both"/>
        <w:rPr>
          <w:rFonts w:ascii="Times New Roman" w:hAnsi="Times New Roman" w:cs="Times New Roman"/>
          <w:sz w:val="24"/>
          <w:szCs w:val="24"/>
        </w:rPr>
      </w:pPr>
    </w:p>
    <w:p w14:paraId="4FBDD32A" w14:textId="3B21E3A9" w:rsidR="00184F28" w:rsidRPr="00A94F74" w:rsidRDefault="00184F28"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A</w:t>
      </w:r>
      <w:r w:rsidR="001B4861" w:rsidRPr="00A94F74">
        <w:rPr>
          <w:rFonts w:ascii="Times New Roman" w:hAnsi="Times New Roman" w:cs="Times New Roman"/>
          <w:b/>
          <w:sz w:val="24"/>
          <w:szCs w:val="24"/>
        </w:rPr>
        <w:t>nnex</w:t>
      </w:r>
      <w:r w:rsidR="009C2D26">
        <w:rPr>
          <w:rFonts w:ascii="Times New Roman" w:hAnsi="Times New Roman" w:cs="Times New Roman"/>
          <w:b/>
          <w:sz w:val="24"/>
          <w:szCs w:val="24"/>
        </w:rPr>
        <w:t xml:space="preserve"> I</w:t>
      </w:r>
      <w:r w:rsidRPr="00A94F74">
        <w:rPr>
          <w:rFonts w:ascii="Times New Roman" w:hAnsi="Times New Roman" w:cs="Times New Roman"/>
          <w:b/>
          <w:sz w:val="24"/>
          <w:szCs w:val="24"/>
        </w:rPr>
        <w:t xml:space="preserve"> – Submission Checklist</w:t>
      </w:r>
    </w:p>
    <w:p w14:paraId="3D7212FF" w14:textId="77777777" w:rsidR="00184F28" w:rsidRDefault="00184F2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checklist is intended to facilitate submission. Candidates are requested to </w:t>
      </w:r>
      <w:r w:rsidR="003C5AB4" w:rsidRPr="00A94F74">
        <w:rPr>
          <w:rFonts w:ascii="Times New Roman" w:hAnsi="Times New Roman" w:cs="Times New Roman"/>
          <w:sz w:val="24"/>
          <w:szCs w:val="24"/>
        </w:rPr>
        <w:t>submit</w:t>
      </w:r>
      <w:r w:rsidRPr="00A94F74">
        <w:rPr>
          <w:rFonts w:ascii="Times New Roman" w:hAnsi="Times New Roman" w:cs="Times New Roman"/>
          <w:sz w:val="24"/>
          <w:szCs w:val="24"/>
        </w:rPr>
        <w:t xml:space="preserve"> a copy of the checklist together with all relevant documents in sequence.</w:t>
      </w:r>
    </w:p>
    <w:p w14:paraId="7BA8454A" w14:textId="77777777" w:rsidR="001B4861" w:rsidRPr="00A94F74" w:rsidRDefault="001B4861" w:rsidP="005D2704">
      <w:pPr>
        <w:spacing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A94F74" w14:paraId="3C2D4471" w14:textId="77777777" w:rsidTr="00A94F74">
        <w:tc>
          <w:tcPr>
            <w:tcW w:w="576" w:type="dxa"/>
          </w:tcPr>
          <w:p w14:paraId="0177192E"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Ref</w:t>
            </w:r>
          </w:p>
        </w:tc>
        <w:tc>
          <w:tcPr>
            <w:tcW w:w="7075" w:type="dxa"/>
          </w:tcPr>
          <w:p w14:paraId="510D9F66"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Task </w:t>
            </w:r>
          </w:p>
        </w:tc>
        <w:tc>
          <w:tcPr>
            <w:tcW w:w="1671" w:type="dxa"/>
          </w:tcPr>
          <w:p w14:paraId="12A8F3E9"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w:t>
            </w:r>
          </w:p>
          <w:p w14:paraId="76A1E724"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Check Box</w:t>
            </w:r>
          </w:p>
        </w:tc>
      </w:tr>
      <w:tr w:rsidR="001B4861" w:rsidRPr="00A94F74" w14:paraId="55A73561" w14:textId="77777777" w:rsidTr="00A94F74">
        <w:tc>
          <w:tcPr>
            <w:tcW w:w="576" w:type="dxa"/>
          </w:tcPr>
          <w:p w14:paraId="2FA78056" w14:textId="77777777" w:rsidR="001B4861" w:rsidRPr="00A94F74" w:rsidRDefault="001B4861"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1</w:t>
            </w:r>
          </w:p>
        </w:tc>
        <w:tc>
          <w:tcPr>
            <w:tcW w:w="7075" w:type="dxa"/>
          </w:tcPr>
          <w:p w14:paraId="47F3428D" w14:textId="32E21D1C" w:rsidR="001B4861" w:rsidRPr="00A94F74" w:rsidRDefault="00495C9C" w:rsidP="009C2D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cover letter </w:t>
            </w:r>
          </w:p>
        </w:tc>
        <w:tc>
          <w:tcPr>
            <w:tcW w:w="1671" w:type="dxa"/>
          </w:tcPr>
          <w:p w14:paraId="5A4CF6DC" w14:textId="77777777" w:rsidR="001B4861" w:rsidRPr="00A94F74" w:rsidRDefault="001B4861" w:rsidP="005D2704">
            <w:pPr>
              <w:spacing w:line="360" w:lineRule="auto"/>
              <w:contextualSpacing/>
              <w:rPr>
                <w:rFonts w:ascii="Times New Roman" w:hAnsi="Times New Roman" w:cs="Times New Roman"/>
                <w:sz w:val="24"/>
                <w:szCs w:val="24"/>
              </w:rPr>
            </w:pPr>
          </w:p>
        </w:tc>
      </w:tr>
      <w:tr w:rsidR="00A94F74" w:rsidRPr="00A94F74" w14:paraId="6508DA92" w14:textId="77777777" w:rsidTr="00A94F74">
        <w:tc>
          <w:tcPr>
            <w:tcW w:w="576" w:type="dxa"/>
          </w:tcPr>
          <w:p w14:paraId="0AB7B3D1" w14:textId="77777777" w:rsidR="00A94F74" w:rsidRPr="00A94F74" w:rsidRDefault="00A94F74"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2</w:t>
            </w:r>
          </w:p>
        </w:tc>
        <w:tc>
          <w:tcPr>
            <w:tcW w:w="7075" w:type="dxa"/>
          </w:tcPr>
          <w:p w14:paraId="447A09C7" w14:textId="77777777" w:rsidR="00A94F74"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detailed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Curriculum Vitae</w:t>
            </w:r>
          </w:p>
        </w:tc>
        <w:tc>
          <w:tcPr>
            <w:tcW w:w="1671" w:type="dxa"/>
          </w:tcPr>
          <w:p w14:paraId="18D6019E" w14:textId="77777777" w:rsidR="00A94F74" w:rsidRPr="00A94F74" w:rsidRDefault="00A94F74" w:rsidP="005D2704">
            <w:pPr>
              <w:spacing w:line="360" w:lineRule="auto"/>
              <w:contextualSpacing/>
              <w:rPr>
                <w:rFonts w:ascii="Times New Roman" w:hAnsi="Times New Roman" w:cs="Times New Roman"/>
                <w:sz w:val="24"/>
                <w:szCs w:val="24"/>
              </w:rPr>
            </w:pPr>
          </w:p>
        </w:tc>
      </w:tr>
      <w:tr w:rsidR="00E4278B" w:rsidRPr="00A94F74" w14:paraId="377EA8E6" w14:textId="77777777" w:rsidTr="00A94F74">
        <w:tc>
          <w:tcPr>
            <w:tcW w:w="576" w:type="dxa"/>
          </w:tcPr>
          <w:p w14:paraId="1FB5FA84"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23586DE0"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copy of certificates</w:t>
            </w:r>
          </w:p>
        </w:tc>
        <w:tc>
          <w:tcPr>
            <w:tcW w:w="1671" w:type="dxa"/>
          </w:tcPr>
          <w:p w14:paraId="127BEEA3" w14:textId="77777777" w:rsidR="00E4278B" w:rsidRPr="00A94F74" w:rsidRDefault="00E4278B" w:rsidP="005D2704">
            <w:pPr>
              <w:spacing w:line="360" w:lineRule="auto"/>
              <w:contextualSpacing/>
              <w:rPr>
                <w:rFonts w:ascii="Times New Roman" w:hAnsi="Times New Roman" w:cs="Times New Roman"/>
                <w:sz w:val="24"/>
                <w:szCs w:val="24"/>
              </w:rPr>
            </w:pPr>
          </w:p>
        </w:tc>
      </w:tr>
      <w:tr w:rsidR="00E4278B" w:rsidRPr="00A94F74" w14:paraId="6E9AFAF1" w14:textId="77777777" w:rsidTr="00A94F74">
        <w:tc>
          <w:tcPr>
            <w:tcW w:w="576" w:type="dxa"/>
          </w:tcPr>
          <w:p w14:paraId="1122568D"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6D5F0E46"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tc>
        <w:tc>
          <w:tcPr>
            <w:tcW w:w="1671" w:type="dxa"/>
          </w:tcPr>
          <w:p w14:paraId="72B39654" w14:textId="77777777" w:rsidR="00E4278B" w:rsidRPr="00A94F74" w:rsidRDefault="00E4278B" w:rsidP="005D2704">
            <w:pPr>
              <w:spacing w:line="360" w:lineRule="auto"/>
              <w:contextualSpacing/>
              <w:rPr>
                <w:rFonts w:ascii="Times New Roman" w:hAnsi="Times New Roman" w:cs="Times New Roman"/>
                <w:sz w:val="24"/>
                <w:szCs w:val="24"/>
              </w:rPr>
            </w:pPr>
          </w:p>
        </w:tc>
      </w:tr>
      <w:tr w:rsidR="00495C9C" w:rsidRPr="00A94F74" w14:paraId="6B436496" w14:textId="77777777" w:rsidTr="00A94F74">
        <w:tc>
          <w:tcPr>
            <w:tcW w:w="576" w:type="dxa"/>
          </w:tcPr>
          <w:p w14:paraId="762CD556" w14:textId="7BFE7C85" w:rsidR="00495C9C" w:rsidRDefault="009C2D2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31013682" w14:textId="196D10AB" w:rsidR="00495C9C" w:rsidRPr="00495C9C" w:rsidRDefault="009C2D26"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I</w:t>
            </w:r>
          </w:p>
        </w:tc>
        <w:tc>
          <w:tcPr>
            <w:tcW w:w="1671" w:type="dxa"/>
          </w:tcPr>
          <w:p w14:paraId="1694F338" w14:textId="77777777" w:rsidR="00495C9C" w:rsidRPr="00A94F74" w:rsidRDefault="00495C9C" w:rsidP="005D2704">
            <w:pPr>
              <w:spacing w:line="360" w:lineRule="auto"/>
              <w:contextualSpacing/>
              <w:rPr>
                <w:rFonts w:ascii="Times New Roman" w:hAnsi="Times New Roman" w:cs="Times New Roman"/>
                <w:sz w:val="24"/>
                <w:szCs w:val="24"/>
              </w:rPr>
            </w:pPr>
          </w:p>
        </w:tc>
      </w:tr>
      <w:tr w:rsidR="00495C9C" w:rsidRPr="00A94F74" w14:paraId="2D626773" w14:textId="77777777" w:rsidTr="00A94F74">
        <w:tc>
          <w:tcPr>
            <w:tcW w:w="576" w:type="dxa"/>
          </w:tcPr>
          <w:p w14:paraId="1376C602" w14:textId="46A06702" w:rsidR="00495C9C" w:rsidRDefault="009C2D2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4E96E369" w14:textId="6CC7BFEA" w:rsidR="00495C9C" w:rsidRPr="00495C9C" w:rsidRDefault="009C2D26"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II</w:t>
            </w:r>
          </w:p>
        </w:tc>
        <w:tc>
          <w:tcPr>
            <w:tcW w:w="1671" w:type="dxa"/>
          </w:tcPr>
          <w:p w14:paraId="0D9F2530" w14:textId="77777777" w:rsidR="00495C9C" w:rsidRPr="00A94F74" w:rsidRDefault="00495C9C" w:rsidP="005D2704">
            <w:pPr>
              <w:spacing w:line="360" w:lineRule="auto"/>
              <w:contextualSpacing/>
              <w:rPr>
                <w:rFonts w:ascii="Times New Roman" w:hAnsi="Times New Roman" w:cs="Times New Roman"/>
                <w:sz w:val="24"/>
                <w:szCs w:val="24"/>
              </w:rPr>
            </w:pPr>
          </w:p>
        </w:tc>
      </w:tr>
    </w:tbl>
    <w:p w14:paraId="1BC5303E" w14:textId="77777777" w:rsidR="00184F28" w:rsidRPr="00A94F74" w:rsidRDefault="00184F28" w:rsidP="005D2704">
      <w:pPr>
        <w:spacing w:line="360" w:lineRule="auto"/>
        <w:jc w:val="both"/>
        <w:rPr>
          <w:rFonts w:ascii="Times New Roman" w:hAnsi="Times New Roman" w:cs="Times New Roman"/>
          <w:sz w:val="24"/>
          <w:szCs w:val="24"/>
        </w:rPr>
      </w:pPr>
    </w:p>
    <w:p w14:paraId="76D87F9B" w14:textId="77777777" w:rsidR="001B4861" w:rsidRPr="00A94F74" w:rsidRDefault="001B4861"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w:t>
      </w:r>
      <w:r w:rsidR="00184F28" w:rsidRPr="00A94F74">
        <w:rPr>
          <w:rFonts w:ascii="Times New Roman" w:hAnsi="Times New Roman" w:cs="Times New Roman"/>
          <w:sz w:val="24"/>
          <w:szCs w:val="24"/>
        </w:rPr>
        <w:t xml:space="preserve">An inability to </w:t>
      </w:r>
      <w:r w:rsidR="00A94F74" w:rsidRPr="00A94F74">
        <w:rPr>
          <w:rFonts w:ascii="Times New Roman" w:hAnsi="Times New Roman" w:cs="Times New Roman"/>
          <w:sz w:val="24"/>
          <w:szCs w:val="24"/>
        </w:rPr>
        <w:t>provide</w:t>
      </w:r>
      <w:r w:rsidR="00184F28" w:rsidRPr="00A94F74">
        <w:rPr>
          <w:rFonts w:ascii="Times New Roman" w:hAnsi="Times New Roman" w:cs="Times New Roman"/>
          <w:sz w:val="24"/>
          <w:szCs w:val="24"/>
        </w:rPr>
        <w:t xml:space="preserve"> </w:t>
      </w:r>
      <w:r w:rsidR="00495C9C">
        <w:rPr>
          <w:rFonts w:ascii="Times New Roman" w:hAnsi="Times New Roman" w:cs="Times New Roman"/>
          <w:sz w:val="24"/>
          <w:szCs w:val="24"/>
        </w:rPr>
        <w:t>any of the above</w:t>
      </w:r>
      <w:r w:rsidR="00184F28" w:rsidRPr="00A94F74">
        <w:rPr>
          <w:rFonts w:ascii="Times New Roman" w:hAnsi="Times New Roman" w:cs="Times New Roman"/>
          <w:sz w:val="24"/>
          <w:szCs w:val="24"/>
        </w:rPr>
        <w:t xml:space="preserve"> </w:t>
      </w:r>
      <w:r w:rsidR="00E4278B">
        <w:rPr>
          <w:rFonts w:ascii="Times New Roman" w:hAnsi="Times New Roman" w:cs="Times New Roman"/>
          <w:sz w:val="24"/>
          <w:szCs w:val="24"/>
        </w:rPr>
        <w:t>will</w:t>
      </w:r>
      <w:r w:rsidR="00184F28" w:rsidRPr="00A94F74">
        <w:rPr>
          <w:rFonts w:ascii="Times New Roman" w:hAnsi="Times New Roman" w:cs="Times New Roman"/>
          <w:sz w:val="24"/>
          <w:szCs w:val="24"/>
        </w:rPr>
        <w:t xml:space="preserve"> lead to </w:t>
      </w:r>
      <w:r w:rsidR="00495C9C">
        <w:rPr>
          <w:rFonts w:ascii="Times New Roman" w:hAnsi="Times New Roman" w:cs="Times New Roman"/>
          <w:sz w:val="24"/>
          <w:szCs w:val="24"/>
        </w:rPr>
        <w:t xml:space="preserve">categorical </w:t>
      </w:r>
      <w:r w:rsidR="00184F28" w:rsidRPr="00A94F74">
        <w:rPr>
          <w:rFonts w:ascii="Times New Roman" w:hAnsi="Times New Roman" w:cs="Times New Roman"/>
          <w:sz w:val="24"/>
          <w:szCs w:val="24"/>
        </w:rPr>
        <w:t>exclusion.</w:t>
      </w:r>
      <w:r w:rsidRPr="00A94F74">
        <w:rPr>
          <w:rFonts w:ascii="Times New Roman" w:hAnsi="Times New Roman" w:cs="Times New Roman"/>
          <w:sz w:val="24"/>
          <w:szCs w:val="24"/>
        </w:rPr>
        <w:t xml:space="preserve"> </w:t>
      </w:r>
    </w:p>
    <w:p w14:paraId="6AA44947" w14:textId="77777777" w:rsidR="001B4861" w:rsidRPr="00A94F74" w:rsidRDefault="001B4861" w:rsidP="005D2704">
      <w:pPr>
        <w:spacing w:line="360" w:lineRule="auto"/>
        <w:jc w:val="both"/>
        <w:rPr>
          <w:rFonts w:ascii="Times New Roman" w:hAnsi="Times New Roman" w:cs="Times New Roman"/>
          <w:sz w:val="24"/>
          <w:szCs w:val="24"/>
        </w:rPr>
      </w:pPr>
    </w:p>
    <w:p w14:paraId="3B9C1F41" w14:textId="77777777" w:rsidR="001B4861" w:rsidRDefault="001B4861" w:rsidP="005D2704">
      <w:pPr>
        <w:spacing w:line="360" w:lineRule="auto"/>
        <w:jc w:val="both"/>
        <w:rPr>
          <w:rFonts w:ascii="Times New Roman" w:hAnsi="Times New Roman" w:cs="Times New Roman"/>
          <w:sz w:val="24"/>
          <w:szCs w:val="24"/>
        </w:rPr>
      </w:pPr>
    </w:p>
    <w:p w14:paraId="50750370" w14:textId="77777777" w:rsidR="00B37F4D" w:rsidRDefault="00B37F4D" w:rsidP="005D2704">
      <w:pPr>
        <w:spacing w:line="360" w:lineRule="auto"/>
        <w:jc w:val="both"/>
        <w:rPr>
          <w:rFonts w:ascii="Times New Roman" w:hAnsi="Times New Roman" w:cs="Times New Roman"/>
          <w:sz w:val="24"/>
          <w:szCs w:val="24"/>
        </w:rPr>
      </w:pPr>
    </w:p>
    <w:p w14:paraId="6931DB95" w14:textId="77777777" w:rsidR="00B37F4D" w:rsidRDefault="00B37F4D" w:rsidP="005D2704">
      <w:pPr>
        <w:spacing w:line="360" w:lineRule="auto"/>
        <w:jc w:val="both"/>
        <w:rPr>
          <w:rFonts w:ascii="Times New Roman" w:hAnsi="Times New Roman" w:cs="Times New Roman"/>
          <w:sz w:val="24"/>
          <w:szCs w:val="24"/>
        </w:rPr>
      </w:pPr>
    </w:p>
    <w:p w14:paraId="461A5783" w14:textId="77777777" w:rsidR="009C2D26" w:rsidRDefault="009C2D26" w:rsidP="005D2704">
      <w:pPr>
        <w:spacing w:line="360" w:lineRule="auto"/>
        <w:jc w:val="both"/>
        <w:rPr>
          <w:rFonts w:ascii="Times New Roman" w:hAnsi="Times New Roman" w:cs="Times New Roman"/>
          <w:sz w:val="24"/>
          <w:szCs w:val="24"/>
        </w:rPr>
      </w:pPr>
    </w:p>
    <w:p w14:paraId="7B9C1ED1" w14:textId="77777777" w:rsidR="009C2D26" w:rsidRDefault="009C2D26" w:rsidP="005D2704">
      <w:pPr>
        <w:spacing w:line="360" w:lineRule="auto"/>
        <w:jc w:val="both"/>
        <w:rPr>
          <w:rFonts w:ascii="Times New Roman" w:hAnsi="Times New Roman" w:cs="Times New Roman"/>
          <w:sz w:val="24"/>
          <w:szCs w:val="24"/>
        </w:rPr>
      </w:pPr>
    </w:p>
    <w:p w14:paraId="2F573D26" w14:textId="77777777" w:rsidR="009C2D26" w:rsidRDefault="009C2D26" w:rsidP="005D2704">
      <w:pPr>
        <w:spacing w:line="360" w:lineRule="auto"/>
        <w:jc w:val="both"/>
        <w:rPr>
          <w:rFonts w:ascii="Times New Roman" w:hAnsi="Times New Roman" w:cs="Times New Roman"/>
          <w:sz w:val="24"/>
          <w:szCs w:val="24"/>
        </w:rPr>
      </w:pPr>
    </w:p>
    <w:p w14:paraId="40D1B325" w14:textId="77777777" w:rsidR="009C2D26" w:rsidRDefault="009C2D26" w:rsidP="005D2704">
      <w:pPr>
        <w:spacing w:line="360" w:lineRule="auto"/>
        <w:jc w:val="both"/>
        <w:rPr>
          <w:rFonts w:ascii="Times New Roman" w:hAnsi="Times New Roman" w:cs="Times New Roman"/>
          <w:sz w:val="24"/>
          <w:szCs w:val="24"/>
        </w:rPr>
      </w:pPr>
    </w:p>
    <w:p w14:paraId="0D05FC0E" w14:textId="77777777" w:rsidR="00982802" w:rsidRDefault="00982802" w:rsidP="005D2704">
      <w:pPr>
        <w:spacing w:line="360" w:lineRule="auto"/>
        <w:jc w:val="both"/>
        <w:rPr>
          <w:rFonts w:ascii="Times New Roman" w:hAnsi="Times New Roman" w:cs="Times New Roman"/>
          <w:sz w:val="24"/>
          <w:szCs w:val="24"/>
        </w:rPr>
      </w:pPr>
    </w:p>
    <w:p w14:paraId="39A365F9" w14:textId="77777777" w:rsidR="00982802" w:rsidRDefault="00982802" w:rsidP="005D2704">
      <w:pPr>
        <w:spacing w:line="360" w:lineRule="auto"/>
        <w:jc w:val="both"/>
        <w:rPr>
          <w:rFonts w:ascii="Times New Roman" w:hAnsi="Times New Roman" w:cs="Times New Roman"/>
          <w:sz w:val="24"/>
          <w:szCs w:val="24"/>
        </w:rPr>
      </w:pPr>
    </w:p>
    <w:p w14:paraId="4C8BE6D6" w14:textId="77777777" w:rsidR="00982802" w:rsidRDefault="00982802" w:rsidP="005D2704">
      <w:pPr>
        <w:spacing w:line="360" w:lineRule="auto"/>
        <w:jc w:val="both"/>
        <w:rPr>
          <w:rFonts w:ascii="Times New Roman" w:hAnsi="Times New Roman" w:cs="Times New Roman"/>
          <w:sz w:val="24"/>
          <w:szCs w:val="24"/>
        </w:rPr>
      </w:pPr>
    </w:p>
    <w:p w14:paraId="38C1C67C" w14:textId="77777777" w:rsidR="00B37F4D" w:rsidRDefault="00B37F4D" w:rsidP="005D2704">
      <w:pPr>
        <w:spacing w:line="360" w:lineRule="auto"/>
        <w:jc w:val="both"/>
        <w:rPr>
          <w:rFonts w:ascii="Times New Roman" w:hAnsi="Times New Roman" w:cs="Times New Roman"/>
          <w:sz w:val="24"/>
          <w:szCs w:val="24"/>
        </w:rPr>
      </w:pPr>
    </w:p>
    <w:p w14:paraId="11AD864D" w14:textId="28F3B411" w:rsidR="001B4861" w:rsidRDefault="00B37F4D"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Annex 02</w:t>
      </w:r>
      <w:r w:rsidR="001B4861" w:rsidRPr="00A94F74">
        <w:rPr>
          <w:rFonts w:ascii="Times New Roman" w:hAnsi="Times New Roman" w:cs="Times New Roman"/>
          <w:b/>
          <w:sz w:val="24"/>
          <w:szCs w:val="24"/>
        </w:rPr>
        <w:t xml:space="preserve"> – </w:t>
      </w:r>
      <w:r w:rsidR="005B4F62">
        <w:rPr>
          <w:rFonts w:ascii="Times New Roman" w:hAnsi="Times New Roman" w:cs="Times New Roman"/>
          <w:b/>
          <w:sz w:val="24"/>
          <w:szCs w:val="24"/>
        </w:rPr>
        <w:t>Areas of Expertise</w:t>
      </w:r>
    </w:p>
    <w:p w14:paraId="34EDFC45" w14:textId="20C7364B" w:rsidR="005B4F62" w:rsidRDefault="005B4F62"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t>Kindly tick your area/s of expertise:</w:t>
      </w:r>
    </w:p>
    <w:tbl>
      <w:tblPr>
        <w:tblStyle w:val="TableGrid"/>
        <w:tblW w:w="0" w:type="auto"/>
        <w:tblLook w:val="04A0" w:firstRow="1" w:lastRow="0" w:firstColumn="1" w:lastColumn="0" w:noHBand="0" w:noVBand="1"/>
      </w:tblPr>
      <w:tblGrid>
        <w:gridCol w:w="7905"/>
        <w:gridCol w:w="1337"/>
      </w:tblGrid>
      <w:tr w:rsidR="005B4F62" w14:paraId="5B79BDAC" w14:textId="77777777" w:rsidTr="005B4F62">
        <w:tc>
          <w:tcPr>
            <w:tcW w:w="7905" w:type="dxa"/>
          </w:tcPr>
          <w:p w14:paraId="1954C95D" w14:textId="47131BD9"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Emissions reduction</w:t>
            </w:r>
          </w:p>
        </w:tc>
        <w:tc>
          <w:tcPr>
            <w:tcW w:w="1337" w:type="dxa"/>
          </w:tcPr>
          <w:p w14:paraId="64BDABEE" w14:textId="77777777" w:rsidR="005B4F62" w:rsidRDefault="005B4F62" w:rsidP="005D2704">
            <w:pPr>
              <w:spacing w:line="360" w:lineRule="auto"/>
              <w:jc w:val="both"/>
              <w:rPr>
                <w:rFonts w:ascii="Times New Roman" w:hAnsi="Times New Roman" w:cs="Times New Roman"/>
                <w:b/>
                <w:sz w:val="24"/>
                <w:szCs w:val="24"/>
              </w:rPr>
            </w:pPr>
          </w:p>
        </w:tc>
      </w:tr>
      <w:tr w:rsidR="005B4F62" w14:paraId="6486DB7A" w14:textId="77777777" w:rsidTr="005B4F62">
        <w:tc>
          <w:tcPr>
            <w:tcW w:w="7905" w:type="dxa"/>
          </w:tcPr>
          <w:p w14:paraId="686E651F" w14:textId="43202B33" w:rsidR="005B4F62" w:rsidRPr="005B4F62" w:rsidRDefault="005B4F62" w:rsidP="005D2704">
            <w:pPr>
              <w:spacing w:line="360" w:lineRule="auto"/>
              <w:jc w:val="both"/>
              <w:rPr>
                <w:rFonts w:ascii="Times New Roman" w:hAnsi="Times New Roman" w:cs="Times New Roman"/>
                <w:sz w:val="24"/>
                <w:szCs w:val="24"/>
              </w:rPr>
            </w:pPr>
            <w:r w:rsidRPr="005B4F62">
              <w:rPr>
                <w:rFonts w:ascii="Times New Roman" w:hAnsi="Times New Roman" w:cs="Times New Roman"/>
                <w:sz w:val="24"/>
                <w:szCs w:val="24"/>
              </w:rPr>
              <w:t>Energy efficiency</w:t>
            </w:r>
          </w:p>
        </w:tc>
        <w:tc>
          <w:tcPr>
            <w:tcW w:w="1337" w:type="dxa"/>
          </w:tcPr>
          <w:p w14:paraId="6E2A36D7" w14:textId="77777777" w:rsidR="005B4F62" w:rsidRDefault="005B4F62" w:rsidP="005D2704">
            <w:pPr>
              <w:spacing w:line="360" w:lineRule="auto"/>
              <w:jc w:val="both"/>
              <w:rPr>
                <w:rFonts w:ascii="Times New Roman" w:hAnsi="Times New Roman" w:cs="Times New Roman"/>
                <w:b/>
                <w:sz w:val="24"/>
                <w:szCs w:val="24"/>
              </w:rPr>
            </w:pPr>
          </w:p>
        </w:tc>
      </w:tr>
      <w:tr w:rsidR="005B4F62" w14:paraId="5EEBC122" w14:textId="77777777" w:rsidTr="005B4F62">
        <w:tc>
          <w:tcPr>
            <w:tcW w:w="7905" w:type="dxa"/>
          </w:tcPr>
          <w:p w14:paraId="249EBD73" w14:textId="116A2945"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Innovative propulsion systems</w:t>
            </w:r>
          </w:p>
        </w:tc>
        <w:tc>
          <w:tcPr>
            <w:tcW w:w="1337" w:type="dxa"/>
          </w:tcPr>
          <w:p w14:paraId="78D6AE5B" w14:textId="77777777" w:rsidR="005B4F62" w:rsidRDefault="005B4F62" w:rsidP="005D2704">
            <w:pPr>
              <w:spacing w:line="360" w:lineRule="auto"/>
              <w:jc w:val="both"/>
              <w:rPr>
                <w:rFonts w:ascii="Times New Roman" w:hAnsi="Times New Roman" w:cs="Times New Roman"/>
                <w:b/>
                <w:sz w:val="24"/>
                <w:szCs w:val="24"/>
              </w:rPr>
            </w:pPr>
          </w:p>
        </w:tc>
      </w:tr>
      <w:tr w:rsidR="005B4F62" w14:paraId="71075A82" w14:textId="77777777" w:rsidTr="005B4F62">
        <w:tc>
          <w:tcPr>
            <w:tcW w:w="7905" w:type="dxa"/>
          </w:tcPr>
          <w:p w14:paraId="155D1ABC" w14:textId="5CA2FE44"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Noise and vibration reduction</w:t>
            </w:r>
          </w:p>
        </w:tc>
        <w:tc>
          <w:tcPr>
            <w:tcW w:w="1337" w:type="dxa"/>
          </w:tcPr>
          <w:p w14:paraId="2FD7488F" w14:textId="77777777" w:rsidR="005B4F62" w:rsidRDefault="005B4F62" w:rsidP="005D2704">
            <w:pPr>
              <w:spacing w:line="360" w:lineRule="auto"/>
              <w:jc w:val="both"/>
              <w:rPr>
                <w:rFonts w:ascii="Times New Roman" w:hAnsi="Times New Roman" w:cs="Times New Roman"/>
                <w:b/>
                <w:sz w:val="24"/>
                <w:szCs w:val="24"/>
              </w:rPr>
            </w:pPr>
          </w:p>
        </w:tc>
      </w:tr>
      <w:tr w:rsidR="005B4F62" w14:paraId="4D8300B3" w14:textId="77777777" w:rsidTr="005B4F62">
        <w:tc>
          <w:tcPr>
            <w:tcW w:w="7905" w:type="dxa"/>
          </w:tcPr>
          <w:p w14:paraId="42280EC9" w14:textId="2B1DE90A"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Bio</w:t>
            </w:r>
            <w:r>
              <w:rPr>
                <w:rFonts w:ascii="Times New Roman" w:hAnsi="Times New Roman" w:cs="Times New Roman"/>
                <w:sz w:val="24"/>
                <w:szCs w:val="24"/>
              </w:rPr>
              <w:t>fouling and corrosion prevention</w:t>
            </w:r>
          </w:p>
        </w:tc>
        <w:tc>
          <w:tcPr>
            <w:tcW w:w="1337" w:type="dxa"/>
          </w:tcPr>
          <w:p w14:paraId="15CBFBAE" w14:textId="77777777" w:rsidR="005B4F62" w:rsidRDefault="005B4F62" w:rsidP="005D2704">
            <w:pPr>
              <w:spacing w:line="360" w:lineRule="auto"/>
              <w:jc w:val="both"/>
              <w:rPr>
                <w:rFonts w:ascii="Times New Roman" w:hAnsi="Times New Roman" w:cs="Times New Roman"/>
                <w:b/>
                <w:sz w:val="24"/>
                <w:szCs w:val="24"/>
              </w:rPr>
            </w:pPr>
          </w:p>
        </w:tc>
      </w:tr>
      <w:tr w:rsidR="005B4F62" w14:paraId="4E8F95D8" w14:textId="77777777" w:rsidTr="005B4F62">
        <w:tc>
          <w:tcPr>
            <w:tcW w:w="7905" w:type="dxa"/>
          </w:tcPr>
          <w:p w14:paraId="35BEBF99" w14:textId="7B38FCD4"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Novel materials</w:t>
            </w:r>
          </w:p>
        </w:tc>
        <w:tc>
          <w:tcPr>
            <w:tcW w:w="1337" w:type="dxa"/>
          </w:tcPr>
          <w:p w14:paraId="71C931FC" w14:textId="77777777" w:rsidR="005B4F62" w:rsidRDefault="005B4F62" w:rsidP="005D2704">
            <w:pPr>
              <w:spacing w:line="360" w:lineRule="auto"/>
              <w:jc w:val="both"/>
              <w:rPr>
                <w:rFonts w:ascii="Times New Roman" w:hAnsi="Times New Roman" w:cs="Times New Roman"/>
                <w:b/>
                <w:sz w:val="24"/>
                <w:szCs w:val="24"/>
              </w:rPr>
            </w:pPr>
          </w:p>
        </w:tc>
      </w:tr>
      <w:tr w:rsidR="005B4F62" w14:paraId="24DCC72E" w14:textId="77777777" w:rsidTr="005B4F62">
        <w:tc>
          <w:tcPr>
            <w:tcW w:w="7905" w:type="dxa"/>
          </w:tcPr>
          <w:p w14:paraId="75745EB3" w14:textId="039DF270"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Structures</w:t>
            </w:r>
          </w:p>
        </w:tc>
        <w:tc>
          <w:tcPr>
            <w:tcW w:w="1337" w:type="dxa"/>
          </w:tcPr>
          <w:p w14:paraId="0C61F410" w14:textId="77777777" w:rsidR="005B4F62" w:rsidRDefault="005B4F62" w:rsidP="005D2704">
            <w:pPr>
              <w:spacing w:line="360" w:lineRule="auto"/>
              <w:jc w:val="both"/>
              <w:rPr>
                <w:rFonts w:ascii="Times New Roman" w:hAnsi="Times New Roman" w:cs="Times New Roman"/>
                <w:b/>
                <w:sz w:val="24"/>
                <w:szCs w:val="24"/>
              </w:rPr>
            </w:pPr>
          </w:p>
        </w:tc>
      </w:tr>
      <w:tr w:rsidR="005B4F62" w14:paraId="31B618D0" w14:textId="77777777" w:rsidTr="005B4F62">
        <w:tc>
          <w:tcPr>
            <w:tcW w:w="7905" w:type="dxa"/>
          </w:tcPr>
          <w:p w14:paraId="44D2007C" w14:textId="6EA0F468"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Deep Sea Mining</w:t>
            </w:r>
          </w:p>
        </w:tc>
        <w:tc>
          <w:tcPr>
            <w:tcW w:w="1337" w:type="dxa"/>
          </w:tcPr>
          <w:p w14:paraId="4769678B" w14:textId="77777777" w:rsidR="005B4F62" w:rsidRDefault="005B4F62" w:rsidP="005D2704">
            <w:pPr>
              <w:spacing w:line="360" w:lineRule="auto"/>
              <w:jc w:val="both"/>
              <w:rPr>
                <w:rFonts w:ascii="Times New Roman" w:hAnsi="Times New Roman" w:cs="Times New Roman"/>
                <w:b/>
                <w:sz w:val="24"/>
                <w:szCs w:val="24"/>
              </w:rPr>
            </w:pPr>
          </w:p>
        </w:tc>
      </w:tr>
      <w:tr w:rsidR="005B4F62" w14:paraId="3134BD47" w14:textId="77777777" w:rsidTr="005B4F62">
        <w:tc>
          <w:tcPr>
            <w:tcW w:w="7905" w:type="dxa"/>
          </w:tcPr>
          <w:p w14:paraId="6552B8DC" w14:textId="1E77B381"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Improved models for marine vehicles and structures behaviour</w:t>
            </w:r>
          </w:p>
        </w:tc>
        <w:tc>
          <w:tcPr>
            <w:tcW w:w="1337" w:type="dxa"/>
          </w:tcPr>
          <w:p w14:paraId="318AB454" w14:textId="77777777" w:rsidR="005B4F62" w:rsidRDefault="005B4F62" w:rsidP="005D2704">
            <w:pPr>
              <w:spacing w:line="360" w:lineRule="auto"/>
              <w:jc w:val="both"/>
              <w:rPr>
                <w:rFonts w:ascii="Times New Roman" w:hAnsi="Times New Roman" w:cs="Times New Roman"/>
                <w:b/>
                <w:sz w:val="24"/>
                <w:szCs w:val="24"/>
              </w:rPr>
            </w:pPr>
          </w:p>
        </w:tc>
      </w:tr>
      <w:tr w:rsidR="005B4F62" w14:paraId="0D08F913" w14:textId="77777777" w:rsidTr="005B4F62">
        <w:tc>
          <w:tcPr>
            <w:tcW w:w="7905" w:type="dxa"/>
          </w:tcPr>
          <w:p w14:paraId="654CFAEC" w14:textId="35896CE7"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Monitoring</w:t>
            </w:r>
          </w:p>
        </w:tc>
        <w:tc>
          <w:tcPr>
            <w:tcW w:w="1337" w:type="dxa"/>
          </w:tcPr>
          <w:p w14:paraId="55432C57" w14:textId="77777777" w:rsidR="005B4F62" w:rsidRDefault="005B4F62" w:rsidP="005D2704">
            <w:pPr>
              <w:spacing w:line="360" w:lineRule="auto"/>
              <w:jc w:val="both"/>
              <w:rPr>
                <w:rFonts w:ascii="Times New Roman" w:hAnsi="Times New Roman" w:cs="Times New Roman"/>
                <w:b/>
                <w:sz w:val="24"/>
                <w:szCs w:val="24"/>
              </w:rPr>
            </w:pPr>
          </w:p>
        </w:tc>
      </w:tr>
      <w:tr w:rsidR="005B4F62" w14:paraId="7CC3EB9E" w14:textId="77777777" w:rsidTr="005B4F62">
        <w:tc>
          <w:tcPr>
            <w:tcW w:w="7905" w:type="dxa"/>
          </w:tcPr>
          <w:p w14:paraId="70D3CE2C" w14:textId="57B92CAD"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Sensor developments</w:t>
            </w:r>
          </w:p>
        </w:tc>
        <w:tc>
          <w:tcPr>
            <w:tcW w:w="1337" w:type="dxa"/>
          </w:tcPr>
          <w:p w14:paraId="089950F8" w14:textId="77777777" w:rsidR="005B4F62" w:rsidRDefault="005B4F62" w:rsidP="005D2704">
            <w:pPr>
              <w:spacing w:line="360" w:lineRule="auto"/>
              <w:jc w:val="both"/>
              <w:rPr>
                <w:rFonts w:ascii="Times New Roman" w:hAnsi="Times New Roman" w:cs="Times New Roman"/>
                <w:b/>
                <w:sz w:val="24"/>
                <w:szCs w:val="24"/>
              </w:rPr>
            </w:pPr>
          </w:p>
        </w:tc>
      </w:tr>
      <w:tr w:rsidR="005B4F62" w14:paraId="7581C9E5" w14:textId="77777777" w:rsidTr="005B4F62">
        <w:tc>
          <w:tcPr>
            <w:tcW w:w="7905" w:type="dxa"/>
          </w:tcPr>
          <w:p w14:paraId="2930CA2F" w14:textId="608F200A"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Human computer interaction and Augmented Reality</w:t>
            </w:r>
            <w:r>
              <w:rPr>
                <w:rFonts w:ascii="Times New Roman" w:hAnsi="Times New Roman" w:cs="Times New Roman"/>
                <w:b/>
                <w:sz w:val="24"/>
                <w:szCs w:val="24"/>
              </w:rPr>
              <w:tab/>
            </w:r>
          </w:p>
        </w:tc>
        <w:tc>
          <w:tcPr>
            <w:tcW w:w="1337" w:type="dxa"/>
          </w:tcPr>
          <w:p w14:paraId="4FC9384D" w14:textId="77777777" w:rsidR="005B4F62" w:rsidRDefault="005B4F62" w:rsidP="005D2704">
            <w:pPr>
              <w:spacing w:line="360" w:lineRule="auto"/>
              <w:jc w:val="both"/>
              <w:rPr>
                <w:rFonts w:ascii="Times New Roman" w:hAnsi="Times New Roman" w:cs="Times New Roman"/>
                <w:b/>
                <w:sz w:val="24"/>
                <w:szCs w:val="24"/>
              </w:rPr>
            </w:pPr>
          </w:p>
        </w:tc>
      </w:tr>
      <w:tr w:rsidR="005B4F62" w14:paraId="51A90B34" w14:textId="77777777" w:rsidTr="005B4F62">
        <w:tc>
          <w:tcPr>
            <w:tcW w:w="7905" w:type="dxa"/>
          </w:tcPr>
          <w:p w14:paraId="5E7A50A9" w14:textId="6226A730"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 xml:space="preserve">Top quality, globally competitive and environmentally friendly products </w:t>
            </w:r>
          </w:p>
        </w:tc>
        <w:tc>
          <w:tcPr>
            <w:tcW w:w="1337" w:type="dxa"/>
          </w:tcPr>
          <w:p w14:paraId="15755776" w14:textId="77777777" w:rsidR="005B4F62" w:rsidRDefault="005B4F62" w:rsidP="005D2704">
            <w:pPr>
              <w:spacing w:line="360" w:lineRule="auto"/>
              <w:jc w:val="both"/>
              <w:rPr>
                <w:rFonts w:ascii="Times New Roman" w:hAnsi="Times New Roman" w:cs="Times New Roman"/>
                <w:b/>
                <w:sz w:val="24"/>
                <w:szCs w:val="24"/>
              </w:rPr>
            </w:pPr>
          </w:p>
        </w:tc>
      </w:tr>
      <w:tr w:rsidR="005B4F62" w14:paraId="6C91792A" w14:textId="77777777" w:rsidTr="005B4F62">
        <w:tc>
          <w:tcPr>
            <w:tcW w:w="7905" w:type="dxa"/>
          </w:tcPr>
          <w:p w14:paraId="4614E3D5" w14:textId="40F05477"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Optimisation of production: improved and novel production technologies for flexible manufacturing, with focus on organization and networking along the value chain</w:t>
            </w:r>
          </w:p>
        </w:tc>
        <w:tc>
          <w:tcPr>
            <w:tcW w:w="1337" w:type="dxa"/>
          </w:tcPr>
          <w:p w14:paraId="2A752ECF" w14:textId="77777777" w:rsidR="005B4F62" w:rsidRDefault="005B4F62" w:rsidP="005D2704">
            <w:pPr>
              <w:spacing w:line="360" w:lineRule="auto"/>
              <w:jc w:val="both"/>
              <w:rPr>
                <w:rFonts w:ascii="Times New Roman" w:hAnsi="Times New Roman" w:cs="Times New Roman"/>
                <w:b/>
                <w:sz w:val="24"/>
                <w:szCs w:val="24"/>
              </w:rPr>
            </w:pPr>
          </w:p>
        </w:tc>
      </w:tr>
      <w:tr w:rsidR="005B4F62" w14:paraId="7261AE78" w14:textId="77777777" w:rsidTr="005B4F62">
        <w:tc>
          <w:tcPr>
            <w:tcW w:w="7905" w:type="dxa"/>
          </w:tcPr>
          <w:p w14:paraId="35D4291C" w14:textId="3E880D2B"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Intelligent/innovative interacting components</w:t>
            </w:r>
          </w:p>
        </w:tc>
        <w:tc>
          <w:tcPr>
            <w:tcW w:w="1337" w:type="dxa"/>
          </w:tcPr>
          <w:p w14:paraId="2739E061" w14:textId="77777777" w:rsidR="005B4F62" w:rsidRDefault="005B4F62" w:rsidP="005D2704">
            <w:pPr>
              <w:spacing w:line="360" w:lineRule="auto"/>
              <w:jc w:val="both"/>
              <w:rPr>
                <w:rFonts w:ascii="Times New Roman" w:hAnsi="Times New Roman" w:cs="Times New Roman"/>
                <w:b/>
                <w:sz w:val="24"/>
                <w:szCs w:val="24"/>
              </w:rPr>
            </w:pPr>
          </w:p>
        </w:tc>
      </w:tr>
      <w:tr w:rsidR="005B4F62" w14:paraId="03E0571A" w14:textId="77777777" w:rsidTr="005B4F62">
        <w:tc>
          <w:tcPr>
            <w:tcW w:w="7905" w:type="dxa"/>
          </w:tcPr>
          <w:p w14:paraId="3248E35A" w14:textId="3770F855"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Early warning and accident management systems</w:t>
            </w:r>
          </w:p>
        </w:tc>
        <w:tc>
          <w:tcPr>
            <w:tcW w:w="1337" w:type="dxa"/>
          </w:tcPr>
          <w:p w14:paraId="3146CAD7" w14:textId="77777777" w:rsidR="005B4F62" w:rsidRDefault="005B4F62" w:rsidP="005D2704">
            <w:pPr>
              <w:spacing w:line="360" w:lineRule="auto"/>
              <w:jc w:val="both"/>
              <w:rPr>
                <w:rFonts w:ascii="Times New Roman" w:hAnsi="Times New Roman" w:cs="Times New Roman"/>
                <w:b/>
                <w:sz w:val="24"/>
                <w:szCs w:val="24"/>
              </w:rPr>
            </w:pPr>
          </w:p>
        </w:tc>
      </w:tr>
      <w:tr w:rsidR="005B4F62" w14:paraId="64A53C78" w14:textId="77777777" w:rsidTr="005B4F62">
        <w:tc>
          <w:tcPr>
            <w:tcW w:w="7905" w:type="dxa"/>
          </w:tcPr>
          <w:p w14:paraId="4F1D3E5D" w14:textId="741BF17B"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Decision support systems</w:t>
            </w:r>
          </w:p>
        </w:tc>
        <w:tc>
          <w:tcPr>
            <w:tcW w:w="1337" w:type="dxa"/>
          </w:tcPr>
          <w:p w14:paraId="2FEE50F9" w14:textId="77777777" w:rsidR="005B4F62" w:rsidRDefault="005B4F62" w:rsidP="005D2704">
            <w:pPr>
              <w:spacing w:line="360" w:lineRule="auto"/>
              <w:jc w:val="both"/>
              <w:rPr>
                <w:rFonts w:ascii="Times New Roman" w:hAnsi="Times New Roman" w:cs="Times New Roman"/>
                <w:b/>
                <w:sz w:val="24"/>
                <w:szCs w:val="24"/>
              </w:rPr>
            </w:pPr>
          </w:p>
        </w:tc>
      </w:tr>
      <w:tr w:rsidR="005B4F62" w14:paraId="006051A8" w14:textId="77777777" w:rsidTr="005B4F62">
        <w:tc>
          <w:tcPr>
            <w:tcW w:w="7905" w:type="dxa"/>
          </w:tcPr>
          <w:p w14:paraId="5F3BD4F7" w14:textId="7E49E61C"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ICT tools for monitoring and optimization of maritime operations (e.g. routing following best weather conditions)</w:t>
            </w:r>
          </w:p>
        </w:tc>
        <w:tc>
          <w:tcPr>
            <w:tcW w:w="1337" w:type="dxa"/>
          </w:tcPr>
          <w:p w14:paraId="1565E073" w14:textId="77777777" w:rsidR="005B4F62" w:rsidRDefault="005B4F62" w:rsidP="005D2704">
            <w:pPr>
              <w:spacing w:line="360" w:lineRule="auto"/>
              <w:jc w:val="both"/>
              <w:rPr>
                <w:rFonts w:ascii="Times New Roman" w:hAnsi="Times New Roman" w:cs="Times New Roman"/>
                <w:b/>
                <w:sz w:val="24"/>
                <w:szCs w:val="24"/>
              </w:rPr>
            </w:pPr>
          </w:p>
        </w:tc>
      </w:tr>
      <w:tr w:rsidR="005B4F62" w14:paraId="03BAB6C0" w14:textId="77777777" w:rsidTr="005B4F62">
        <w:tc>
          <w:tcPr>
            <w:tcW w:w="7905" w:type="dxa"/>
          </w:tcPr>
          <w:p w14:paraId="5E16A4BC" w14:textId="6E205147"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Improve operations such as dynamic positioning systems, docking and mooring systems, automation of processes, optimized routing, handling of goods, subsea intervention</w:t>
            </w:r>
          </w:p>
        </w:tc>
        <w:tc>
          <w:tcPr>
            <w:tcW w:w="1337" w:type="dxa"/>
          </w:tcPr>
          <w:p w14:paraId="25BAA0E2" w14:textId="77777777" w:rsidR="005B4F62" w:rsidRDefault="005B4F62" w:rsidP="005D2704">
            <w:pPr>
              <w:spacing w:line="360" w:lineRule="auto"/>
              <w:jc w:val="both"/>
              <w:rPr>
                <w:rFonts w:ascii="Times New Roman" w:hAnsi="Times New Roman" w:cs="Times New Roman"/>
                <w:b/>
                <w:sz w:val="24"/>
                <w:szCs w:val="24"/>
              </w:rPr>
            </w:pPr>
          </w:p>
        </w:tc>
      </w:tr>
      <w:tr w:rsidR="005B4F62" w14:paraId="729FEACB" w14:textId="77777777" w:rsidTr="005B4F62">
        <w:tc>
          <w:tcPr>
            <w:tcW w:w="7905" w:type="dxa"/>
          </w:tcPr>
          <w:p w14:paraId="58493056" w14:textId="5DC368CC"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Individual safety concepts harmonized with navigational requirements</w:t>
            </w:r>
          </w:p>
        </w:tc>
        <w:tc>
          <w:tcPr>
            <w:tcW w:w="1337" w:type="dxa"/>
          </w:tcPr>
          <w:p w14:paraId="0AD042D0" w14:textId="77777777" w:rsidR="005B4F62" w:rsidRDefault="005B4F62" w:rsidP="005D2704">
            <w:pPr>
              <w:spacing w:line="360" w:lineRule="auto"/>
              <w:jc w:val="both"/>
              <w:rPr>
                <w:rFonts w:ascii="Times New Roman" w:hAnsi="Times New Roman" w:cs="Times New Roman"/>
                <w:b/>
                <w:sz w:val="24"/>
                <w:szCs w:val="24"/>
              </w:rPr>
            </w:pPr>
          </w:p>
        </w:tc>
      </w:tr>
    </w:tbl>
    <w:p w14:paraId="7B81AD58" w14:textId="77777777" w:rsidR="000E76B5" w:rsidRPr="00A94F74" w:rsidRDefault="000E76B5" w:rsidP="005D2704">
      <w:pPr>
        <w:spacing w:line="360" w:lineRule="auto"/>
        <w:jc w:val="both"/>
        <w:rPr>
          <w:rFonts w:ascii="Times New Roman" w:hAnsi="Times New Roman" w:cs="Times New Roman"/>
          <w:sz w:val="24"/>
          <w:szCs w:val="24"/>
        </w:rPr>
      </w:pPr>
    </w:p>
    <w:p w14:paraId="62C7EB04" w14:textId="65C5E62E" w:rsidR="004E6F39" w:rsidRDefault="004E6F39" w:rsidP="005B4F62">
      <w:pPr>
        <w:spacing w:line="360" w:lineRule="auto"/>
        <w:jc w:val="both"/>
        <w:rPr>
          <w:rFonts w:ascii="Times New Roman" w:hAnsi="Times New Roman" w:cs="Times New Roman"/>
          <w:b/>
          <w:sz w:val="24"/>
          <w:szCs w:val="24"/>
        </w:rPr>
      </w:pPr>
    </w:p>
    <w:sectPr w:rsidR="004E6F39" w:rsidSect="00966B27">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4AB8" w14:textId="77777777" w:rsidR="009605BE" w:rsidRDefault="009605BE" w:rsidP="003931F9">
      <w:pPr>
        <w:spacing w:after="0" w:line="240" w:lineRule="auto"/>
      </w:pPr>
      <w:r>
        <w:separator/>
      </w:r>
    </w:p>
  </w:endnote>
  <w:endnote w:type="continuationSeparator" w:id="0">
    <w:p w14:paraId="30909729" w14:textId="77777777" w:rsidR="009605BE" w:rsidRDefault="009605BE"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62515"/>
      <w:docPartObj>
        <w:docPartGallery w:val="Page Numbers (Bottom of Page)"/>
        <w:docPartUnique/>
      </w:docPartObj>
    </w:sdtPr>
    <w:sdtEndPr>
      <w:rPr>
        <w:noProof/>
      </w:rPr>
    </w:sdtEndPr>
    <w:sdtContent>
      <w:p w14:paraId="49FE49B4" w14:textId="77777777" w:rsidR="00275C23" w:rsidRDefault="00275C23">
        <w:pPr>
          <w:pStyle w:val="Footer"/>
          <w:jc w:val="right"/>
        </w:pPr>
        <w:r>
          <w:fldChar w:fldCharType="begin"/>
        </w:r>
        <w:r>
          <w:instrText xml:space="preserve"> PAGE   \* MERGEFORMAT </w:instrText>
        </w:r>
        <w:r>
          <w:fldChar w:fldCharType="separate"/>
        </w:r>
        <w:r w:rsidR="00E4779A">
          <w:rPr>
            <w:noProof/>
          </w:rPr>
          <w:t>1</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062A" w14:textId="77777777" w:rsidR="009605BE" w:rsidRDefault="009605BE" w:rsidP="003931F9">
      <w:pPr>
        <w:spacing w:after="0" w:line="240" w:lineRule="auto"/>
      </w:pPr>
      <w:r>
        <w:separator/>
      </w:r>
    </w:p>
  </w:footnote>
  <w:footnote w:type="continuationSeparator" w:id="0">
    <w:p w14:paraId="22519BB5" w14:textId="77777777" w:rsidR="009605BE" w:rsidRDefault="009605BE" w:rsidP="0039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206616"/>
    <w:multiLevelType w:val="multilevel"/>
    <w:tmpl w:val="330473B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015BC"/>
    <w:multiLevelType w:val="hybridMultilevel"/>
    <w:tmpl w:val="F72C024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1">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FE34E1"/>
    <w:multiLevelType w:val="multilevel"/>
    <w:tmpl w:val="995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5530514F"/>
    <w:multiLevelType w:val="multilevel"/>
    <w:tmpl w:val="316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16D66"/>
    <w:multiLevelType w:val="hybridMultilevel"/>
    <w:tmpl w:val="713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22021"/>
    <w:multiLevelType w:val="hybridMultilevel"/>
    <w:tmpl w:val="A9A003E0"/>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4"/>
  </w:num>
  <w:num w:numId="4">
    <w:abstractNumId w:val="7"/>
  </w:num>
  <w:num w:numId="5">
    <w:abstractNumId w:val="23"/>
  </w:num>
  <w:num w:numId="6">
    <w:abstractNumId w:val="21"/>
  </w:num>
  <w:num w:numId="7">
    <w:abstractNumId w:val="0"/>
  </w:num>
  <w:num w:numId="8">
    <w:abstractNumId w:val="6"/>
  </w:num>
  <w:num w:numId="9">
    <w:abstractNumId w:val="11"/>
  </w:num>
  <w:num w:numId="10">
    <w:abstractNumId w:val="25"/>
  </w:num>
  <w:num w:numId="11">
    <w:abstractNumId w:val="4"/>
  </w:num>
  <w:num w:numId="12">
    <w:abstractNumId w:val="1"/>
  </w:num>
  <w:num w:numId="13">
    <w:abstractNumId w:val="12"/>
  </w:num>
  <w:num w:numId="14">
    <w:abstractNumId w:val="30"/>
  </w:num>
  <w:num w:numId="15">
    <w:abstractNumId w:val="15"/>
  </w:num>
  <w:num w:numId="16">
    <w:abstractNumId w:val="13"/>
  </w:num>
  <w:num w:numId="17">
    <w:abstractNumId w:val="28"/>
  </w:num>
  <w:num w:numId="18">
    <w:abstractNumId w:val="20"/>
  </w:num>
  <w:num w:numId="19">
    <w:abstractNumId w:val="27"/>
  </w:num>
  <w:num w:numId="20">
    <w:abstractNumId w:val="32"/>
  </w:num>
  <w:num w:numId="21">
    <w:abstractNumId w:val="5"/>
  </w:num>
  <w:num w:numId="22">
    <w:abstractNumId w:val="16"/>
  </w:num>
  <w:num w:numId="23">
    <w:abstractNumId w:val="18"/>
  </w:num>
  <w:num w:numId="24">
    <w:abstractNumId w:val="2"/>
  </w:num>
  <w:num w:numId="25">
    <w:abstractNumId w:val="26"/>
  </w:num>
  <w:num w:numId="26">
    <w:abstractNumId w:val="33"/>
  </w:num>
  <w:num w:numId="27">
    <w:abstractNumId w:val="9"/>
  </w:num>
  <w:num w:numId="28">
    <w:abstractNumId w:val="17"/>
  </w:num>
  <w:num w:numId="29">
    <w:abstractNumId w:val="29"/>
  </w:num>
  <w:num w:numId="30">
    <w:abstractNumId w:val="3"/>
  </w:num>
  <w:num w:numId="31">
    <w:abstractNumId w:val="31"/>
  </w:num>
  <w:num w:numId="32">
    <w:abstractNumId w:val="35"/>
  </w:num>
  <w:num w:numId="33">
    <w:abstractNumId w:val="19"/>
  </w:num>
  <w:num w:numId="34">
    <w:abstractNumId w:val="22"/>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3"/>
    <w:rsid w:val="0000222F"/>
    <w:rsid w:val="0001049A"/>
    <w:rsid w:val="00040039"/>
    <w:rsid w:val="00042C89"/>
    <w:rsid w:val="00043256"/>
    <w:rsid w:val="0006533B"/>
    <w:rsid w:val="000703D3"/>
    <w:rsid w:val="00075C08"/>
    <w:rsid w:val="00096F13"/>
    <w:rsid w:val="000A3C8E"/>
    <w:rsid w:val="000B200E"/>
    <w:rsid w:val="000C3388"/>
    <w:rsid w:val="000D4349"/>
    <w:rsid w:val="000E6C1E"/>
    <w:rsid w:val="000E76B5"/>
    <w:rsid w:val="000F294D"/>
    <w:rsid w:val="000F7014"/>
    <w:rsid w:val="001036E0"/>
    <w:rsid w:val="0010552B"/>
    <w:rsid w:val="001145A8"/>
    <w:rsid w:val="0011463A"/>
    <w:rsid w:val="00127342"/>
    <w:rsid w:val="0014512B"/>
    <w:rsid w:val="0017068D"/>
    <w:rsid w:val="00174266"/>
    <w:rsid w:val="00184F28"/>
    <w:rsid w:val="001876D7"/>
    <w:rsid w:val="00193F76"/>
    <w:rsid w:val="001A56A0"/>
    <w:rsid w:val="001A6D35"/>
    <w:rsid w:val="001B4861"/>
    <w:rsid w:val="001B6DEB"/>
    <w:rsid w:val="001C561C"/>
    <w:rsid w:val="001C7420"/>
    <w:rsid w:val="001D4964"/>
    <w:rsid w:val="001E0BE3"/>
    <w:rsid w:val="001E1D78"/>
    <w:rsid w:val="001E5C35"/>
    <w:rsid w:val="001F6B17"/>
    <w:rsid w:val="0020319C"/>
    <w:rsid w:val="00204042"/>
    <w:rsid w:val="00217A6D"/>
    <w:rsid w:val="002233AE"/>
    <w:rsid w:val="0022698C"/>
    <w:rsid w:val="00234B3C"/>
    <w:rsid w:val="00257BB5"/>
    <w:rsid w:val="00275C23"/>
    <w:rsid w:val="00277006"/>
    <w:rsid w:val="002809F6"/>
    <w:rsid w:val="002868DD"/>
    <w:rsid w:val="002919E5"/>
    <w:rsid w:val="002B658A"/>
    <w:rsid w:val="002C04EE"/>
    <w:rsid w:val="002C0FE7"/>
    <w:rsid w:val="002C21AE"/>
    <w:rsid w:val="002D2A5A"/>
    <w:rsid w:val="002D3055"/>
    <w:rsid w:val="002E26D9"/>
    <w:rsid w:val="002E5F95"/>
    <w:rsid w:val="002F08BF"/>
    <w:rsid w:val="002F359A"/>
    <w:rsid w:val="00322114"/>
    <w:rsid w:val="00323EC3"/>
    <w:rsid w:val="00324DEE"/>
    <w:rsid w:val="00355A94"/>
    <w:rsid w:val="003632E9"/>
    <w:rsid w:val="00376E41"/>
    <w:rsid w:val="003931F9"/>
    <w:rsid w:val="00395C09"/>
    <w:rsid w:val="003B07A7"/>
    <w:rsid w:val="003C12E9"/>
    <w:rsid w:val="003C39AE"/>
    <w:rsid w:val="003C5AB4"/>
    <w:rsid w:val="003E088B"/>
    <w:rsid w:val="003F68FB"/>
    <w:rsid w:val="00400EA2"/>
    <w:rsid w:val="00412B9B"/>
    <w:rsid w:val="0041794A"/>
    <w:rsid w:val="00436DAF"/>
    <w:rsid w:val="00452D60"/>
    <w:rsid w:val="00454E26"/>
    <w:rsid w:val="004735C0"/>
    <w:rsid w:val="004845A8"/>
    <w:rsid w:val="004927FF"/>
    <w:rsid w:val="00495C9C"/>
    <w:rsid w:val="004A2776"/>
    <w:rsid w:val="004B0987"/>
    <w:rsid w:val="004B0B0C"/>
    <w:rsid w:val="004B7547"/>
    <w:rsid w:val="004D35EB"/>
    <w:rsid w:val="004E6F39"/>
    <w:rsid w:val="00511014"/>
    <w:rsid w:val="00511CD3"/>
    <w:rsid w:val="00543AC7"/>
    <w:rsid w:val="0054527E"/>
    <w:rsid w:val="005467D9"/>
    <w:rsid w:val="00553055"/>
    <w:rsid w:val="005B13E1"/>
    <w:rsid w:val="005B166A"/>
    <w:rsid w:val="005B1B03"/>
    <w:rsid w:val="005B4F62"/>
    <w:rsid w:val="005D2704"/>
    <w:rsid w:val="005E3C2E"/>
    <w:rsid w:val="00603FEE"/>
    <w:rsid w:val="0061144D"/>
    <w:rsid w:val="00614EC8"/>
    <w:rsid w:val="00615E9B"/>
    <w:rsid w:val="00626840"/>
    <w:rsid w:val="00633D39"/>
    <w:rsid w:val="00653F61"/>
    <w:rsid w:val="00654B8E"/>
    <w:rsid w:val="006552AE"/>
    <w:rsid w:val="0066001B"/>
    <w:rsid w:val="0066716D"/>
    <w:rsid w:val="0068269B"/>
    <w:rsid w:val="00693240"/>
    <w:rsid w:val="00696FD3"/>
    <w:rsid w:val="006A0C3C"/>
    <w:rsid w:val="006A665A"/>
    <w:rsid w:val="006B2370"/>
    <w:rsid w:val="006B4188"/>
    <w:rsid w:val="00707E4C"/>
    <w:rsid w:val="0071615E"/>
    <w:rsid w:val="0071793B"/>
    <w:rsid w:val="00727734"/>
    <w:rsid w:val="00741130"/>
    <w:rsid w:val="007466BC"/>
    <w:rsid w:val="00746B01"/>
    <w:rsid w:val="0077565F"/>
    <w:rsid w:val="00784A3B"/>
    <w:rsid w:val="00787369"/>
    <w:rsid w:val="00792311"/>
    <w:rsid w:val="007A4926"/>
    <w:rsid w:val="007A4DB0"/>
    <w:rsid w:val="007C35C0"/>
    <w:rsid w:val="007D0189"/>
    <w:rsid w:val="007D43C7"/>
    <w:rsid w:val="007D50F5"/>
    <w:rsid w:val="007E4667"/>
    <w:rsid w:val="007F2960"/>
    <w:rsid w:val="00805070"/>
    <w:rsid w:val="00806D36"/>
    <w:rsid w:val="008149B1"/>
    <w:rsid w:val="00820302"/>
    <w:rsid w:val="008204C1"/>
    <w:rsid w:val="00821887"/>
    <w:rsid w:val="00841265"/>
    <w:rsid w:val="00844FD5"/>
    <w:rsid w:val="00854A8B"/>
    <w:rsid w:val="0086317E"/>
    <w:rsid w:val="00865389"/>
    <w:rsid w:val="008A134E"/>
    <w:rsid w:val="008B76B9"/>
    <w:rsid w:val="008C5B2D"/>
    <w:rsid w:val="008D34E2"/>
    <w:rsid w:val="008E755E"/>
    <w:rsid w:val="008F06E8"/>
    <w:rsid w:val="008F10EF"/>
    <w:rsid w:val="009005E6"/>
    <w:rsid w:val="0090629E"/>
    <w:rsid w:val="00913B05"/>
    <w:rsid w:val="00920B2C"/>
    <w:rsid w:val="00937878"/>
    <w:rsid w:val="009605BE"/>
    <w:rsid w:val="00966B27"/>
    <w:rsid w:val="00982802"/>
    <w:rsid w:val="0099148E"/>
    <w:rsid w:val="009935C3"/>
    <w:rsid w:val="009C15FE"/>
    <w:rsid w:val="009C2D26"/>
    <w:rsid w:val="009E0ADC"/>
    <w:rsid w:val="009E5935"/>
    <w:rsid w:val="009F40F1"/>
    <w:rsid w:val="009F6308"/>
    <w:rsid w:val="009F7E40"/>
    <w:rsid w:val="00A02F60"/>
    <w:rsid w:val="00A10E5A"/>
    <w:rsid w:val="00A24546"/>
    <w:rsid w:val="00A86DFC"/>
    <w:rsid w:val="00A94D59"/>
    <w:rsid w:val="00A94F74"/>
    <w:rsid w:val="00A9712E"/>
    <w:rsid w:val="00A97205"/>
    <w:rsid w:val="00AA0E41"/>
    <w:rsid w:val="00AB6281"/>
    <w:rsid w:val="00AB62E9"/>
    <w:rsid w:val="00AD2204"/>
    <w:rsid w:val="00AE3E6F"/>
    <w:rsid w:val="00AE539D"/>
    <w:rsid w:val="00B11574"/>
    <w:rsid w:val="00B12CF9"/>
    <w:rsid w:val="00B32680"/>
    <w:rsid w:val="00B37F4D"/>
    <w:rsid w:val="00B70201"/>
    <w:rsid w:val="00B86314"/>
    <w:rsid w:val="00B931D0"/>
    <w:rsid w:val="00B94895"/>
    <w:rsid w:val="00BA4C9A"/>
    <w:rsid w:val="00BB1F62"/>
    <w:rsid w:val="00BB7ACD"/>
    <w:rsid w:val="00BD55B2"/>
    <w:rsid w:val="00BE1324"/>
    <w:rsid w:val="00BF3F33"/>
    <w:rsid w:val="00BF4B32"/>
    <w:rsid w:val="00BF6F67"/>
    <w:rsid w:val="00C02706"/>
    <w:rsid w:val="00C141B5"/>
    <w:rsid w:val="00C34072"/>
    <w:rsid w:val="00C4009C"/>
    <w:rsid w:val="00C43DC0"/>
    <w:rsid w:val="00C47704"/>
    <w:rsid w:val="00C5489A"/>
    <w:rsid w:val="00C7078B"/>
    <w:rsid w:val="00C70A2D"/>
    <w:rsid w:val="00C87922"/>
    <w:rsid w:val="00C93399"/>
    <w:rsid w:val="00CA2D16"/>
    <w:rsid w:val="00CB2456"/>
    <w:rsid w:val="00CC233F"/>
    <w:rsid w:val="00CC6AC8"/>
    <w:rsid w:val="00CD3F6D"/>
    <w:rsid w:val="00CF04CD"/>
    <w:rsid w:val="00CF28BB"/>
    <w:rsid w:val="00CF28EB"/>
    <w:rsid w:val="00D026D7"/>
    <w:rsid w:val="00D10A20"/>
    <w:rsid w:val="00D13303"/>
    <w:rsid w:val="00D14CA1"/>
    <w:rsid w:val="00D258A8"/>
    <w:rsid w:val="00D36932"/>
    <w:rsid w:val="00D47038"/>
    <w:rsid w:val="00D77AD2"/>
    <w:rsid w:val="00DA3C54"/>
    <w:rsid w:val="00DB5CB7"/>
    <w:rsid w:val="00DB7E23"/>
    <w:rsid w:val="00DC407D"/>
    <w:rsid w:val="00DC7717"/>
    <w:rsid w:val="00DD00EE"/>
    <w:rsid w:val="00DE2F8F"/>
    <w:rsid w:val="00DE354C"/>
    <w:rsid w:val="00E16D87"/>
    <w:rsid w:val="00E24F88"/>
    <w:rsid w:val="00E4278B"/>
    <w:rsid w:val="00E43FF3"/>
    <w:rsid w:val="00E4779A"/>
    <w:rsid w:val="00E52EF1"/>
    <w:rsid w:val="00E57BCF"/>
    <w:rsid w:val="00E805FC"/>
    <w:rsid w:val="00EA4612"/>
    <w:rsid w:val="00EC2B92"/>
    <w:rsid w:val="00EF4596"/>
    <w:rsid w:val="00F02422"/>
    <w:rsid w:val="00F27EAF"/>
    <w:rsid w:val="00F35315"/>
    <w:rsid w:val="00F4203B"/>
    <w:rsid w:val="00F61239"/>
    <w:rsid w:val="00F87C89"/>
    <w:rsid w:val="00F91801"/>
    <w:rsid w:val="00FC0974"/>
    <w:rsid w:val="00FC3647"/>
    <w:rsid w:val="00FC51F3"/>
    <w:rsid w:val="00FD3A86"/>
    <w:rsid w:val="00FE366F"/>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NoSpacing">
    <w:name w:val="No Spacing"/>
    <w:uiPriority w:val="1"/>
    <w:qFormat/>
    <w:rsid w:val="00603FEE"/>
    <w:pPr>
      <w:spacing w:after="0" w:line="240" w:lineRule="auto"/>
    </w:pPr>
  </w:style>
  <w:style w:type="paragraph" w:styleId="NormalWeb">
    <w:name w:val="Normal (Web)"/>
    <w:basedOn w:val="Normal"/>
    <w:uiPriority w:val="99"/>
    <w:unhideWhenUsed/>
    <w:rsid w:val="009F7E40"/>
    <w:pPr>
      <w:spacing w:before="100" w:beforeAutospacing="1" w:after="100" w:afterAutospacing="1" w:line="240" w:lineRule="auto"/>
    </w:pPr>
    <w:rPr>
      <w:rFonts w:ascii="Times New Roman" w:eastAsia="Times New Roman" w:hAnsi="Times New Roman" w:cs="Times New Roman"/>
      <w:sz w:val="24"/>
      <w:szCs w:val="24"/>
      <w:lang w:val="mt-MT" w:eastAsia="mt-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NoSpacing">
    <w:name w:val="No Spacing"/>
    <w:uiPriority w:val="1"/>
    <w:qFormat/>
    <w:rsid w:val="00603FEE"/>
    <w:pPr>
      <w:spacing w:after="0" w:line="240" w:lineRule="auto"/>
    </w:pPr>
  </w:style>
  <w:style w:type="paragraph" w:styleId="NormalWeb">
    <w:name w:val="Normal (Web)"/>
    <w:basedOn w:val="Normal"/>
    <w:uiPriority w:val="99"/>
    <w:unhideWhenUsed/>
    <w:rsid w:val="009F7E40"/>
    <w:pPr>
      <w:spacing w:before="100" w:beforeAutospacing="1" w:after="100" w:afterAutospacing="1" w:line="240" w:lineRule="auto"/>
    </w:pPr>
    <w:rPr>
      <w:rFonts w:ascii="Times New Roman" w:eastAsia="Times New Roman" w:hAnsi="Times New Roman" w:cs="Times New Roman"/>
      <w:sz w:val="24"/>
      <w:szCs w:val="24"/>
      <w:lang w:val="mt-MT" w:eastAsia="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8010">
      <w:bodyDiv w:val="1"/>
      <w:marLeft w:val="0"/>
      <w:marRight w:val="0"/>
      <w:marTop w:val="0"/>
      <w:marBottom w:val="0"/>
      <w:divBdr>
        <w:top w:val="none" w:sz="0" w:space="0" w:color="auto"/>
        <w:left w:val="none" w:sz="0" w:space="0" w:color="auto"/>
        <w:bottom w:val="none" w:sz="0" w:space="0" w:color="auto"/>
        <w:right w:val="none" w:sz="0" w:space="0" w:color="auto"/>
      </w:divBdr>
    </w:div>
    <w:div w:id="454951423">
      <w:bodyDiv w:val="1"/>
      <w:marLeft w:val="0"/>
      <w:marRight w:val="0"/>
      <w:marTop w:val="0"/>
      <w:marBottom w:val="0"/>
      <w:divBdr>
        <w:top w:val="none" w:sz="0" w:space="0" w:color="auto"/>
        <w:left w:val="none" w:sz="0" w:space="0" w:color="auto"/>
        <w:bottom w:val="none" w:sz="0" w:space="0" w:color="auto"/>
        <w:right w:val="none" w:sz="0" w:space="0" w:color="auto"/>
      </w:divBdr>
    </w:div>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725">
      <w:bodyDiv w:val="1"/>
      <w:marLeft w:val="0"/>
      <w:marRight w:val="0"/>
      <w:marTop w:val="0"/>
      <w:marBottom w:val="0"/>
      <w:divBdr>
        <w:top w:val="none" w:sz="0" w:space="0" w:color="auto"/>
        <w:left w:val="none" w:sz="0" w:space="0" w:color="auto"/>
        <w:bottom w:val="none" w:sz="0" w:space="0" w:color="auto"/>
        <w:right w:val="none" w:sz="0" w:space="0" w:color="auto"/>
      </w:divBdr>
    </w:div>
    <w:div w:id="1658878818">
      <w:bodyDiv w:val="1"/>
      <w:marLeft w:val="0"/>
      <w:marRight w:val="0"/>
      <w:marTop w:val="0"/>
      <w:marBottom w:val="0"/>
      <w:divBdr>
        <w:top w:val="none" w:sz="0" w:space="0" w:color="auto"/>
        <w:left w:val="none" w:sz="0" w:space="0" w:color="auto"/>
        <w:bottom w:val="none" w:sz="0" w:space="0" w:color="auto"/>
        <w:right w:val="none" w:sz="0" w:space="0" w:color="auto"/>
      </w:divBdr>
    </w:div>
    <w:div w:id="20167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inne.muscat-terribile@gov.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era/era-net-in-horizon-2020_e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9406-CD20-4FE9-8C67-D4E00D08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User</cp:lastModifiedBy>
  <cp:revision>5</cp:revision>
  <cp:lastPrinted>2015-10-19T22:02:00Z</cp:lastPrinted>
  <dcterms:created xsi:type="dcterms:W3CDTF">2017-05-25T06:56:00Z</dcterms:created>
  <dcterms:modified xsi:type="dcterms:W3CDTF">2017-05-25T07:27:00Z</dcterms:modified>
</cp:coreProperties>
</file>